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8A97" w14:textId="77777777" w:rsidR="00FE169D" w:rsidRPr="00513456" w:rsidRDefault="00010953" w:rsidP="00B727B5">
      <w:pPr>
        <w:pStyle w:val="CMT"/>
        <w:jc w:val="right"/>
        <w:rPr>
          <w:b/>
        </w:rPr>
      </w:pPr>
      <w:r>
        <w:fldChar w:fldCharType="begin"/>
      </w:r>
      <w:r>
        <w:instrText xml:space="preserve"> IMPORT "http://www.arcat.com/clients/gfx/dormagla.gif" \* MERGEFORMAT \d  \x \y</w:instrText>
      </w:r>
      <w:r>
        <w:fldChar w:fldCharType="separate"/>
      </w:r>
      <w:r w:rsidR="0036229F">
        <w:rPr>
          <w:noProof/>
        </w:rPr>
        <w:drawing>
          <wp:inline distT="0" distB="0" distL="0" distR="0" wp14:anchorId="081FE29F" wp14:editId="2AF9423A">
            <wp:extent cx="1837690" cy="233045"/>
            <wp:effectExtent l="0" t="0" r="0" b="0"/>
            <wp:docPr id="2" name="Picture 2" descr="dormakaba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makabaLOGO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690" cy="233045"/>
                    </a:xfrm>
                    <a:prstGeom prst="rect">
                      <a:avLst/>
                    </a:prstGeom>
                    <a:noFill/>
                    <a:ln>
                      <a:noFill/>
                    </a:ln>
                  </pic:spPr>
                </pic:pic>
              </a:graphicData>
            </a:graphic>
          </wp:inline>
        </w:drawing>
      </w:r>
      <w:r>
        <w:rPr>
          <w:noProof/>
        </w:rPr>
        <w:fldChar w:fldCharType="end"/>
      </w:r>
    </w:p>
    <w:p w14:paraId="3884A10B" w14:textId="2DD762CE" w:rsidR="006B5669" w:rsidRPr="00E378D9" w:rsidRDefault="006B5669" w:rsidP="006B5669">
      <w:pPr>
        <w:pStyle w:val="CMT"/>
        <w:jc w:val="center"/>
        <w:rPr>
          <w:b/>
        </w:rPr>
      </w:pPr>
      <w:bookmarkStart w:id="0" w:name="OLE_LINK1"/>
      <w:bookmarkStart w:id="1" w:name="OLE_LINK2"/>
      <w:proofErr w:type="spellStart"/>
      <w:r>
        <w:rPr>
          <w:b/>
        </w:rPr>
        <w:t>dormakaba</w:t>
      </w:r>
      <w:proofErr w:type="spellEnd"/>
      <w:r w:rsidRPr="00E378D9">
        <w:rPr>
          <w:b/>
        </w:rPr>
        <w:t xml:space="preserve"> </w:t>
      </w:r>
      <w:r w:rsidR="009F20A0">
        <w:rPr>
          <w:b/>
          <w:lang w:val="en-US"/>
        </w:rPr>
        <w:t>F</w:t>
      </w:r>
      <w:bookmarkStart w:id="2" w:name="_GoBack"/>
      <w:bookmarkEnd w:id="2"/>
      <w:r>
        <w:rPr>
          <w:b/>
          <w:lang w:val="en-US"/>
        </w:rPr>
        <w:t>SW-</w:t>
      </w:r>
      <w:r w:rsidR="0036229F">
        <w:rPr>
          <w:b/>
          <w:lang w:val="en-US"/>
        </w:rPr>
        <w:t>ES</w:t>
      </w:r>
      <w:r w:rsidR="0036229F" w:rsidRPr="00075B3D">
        <w:rPr>
          <w:b/>
          <w:bCs/>
        </w:rPr>
        <w:t xml:space="preserve"> </w:t>
      </w:r>
      <w:r w:rsidRPr="00075B3D">
        <w:rPr>
          <w:b/>
          <w:bCs/>
        </w:rPr>
        <w:t>Horizontal</w:t>
      </w:r>
      <w:r>
        <w:rPr>
          <w:b/>
          <w:lang w:val="en-US"/>
        </w:rPr>
        <w:t xml:space="preserve"> Sliding Walls</w:t>
      </w:r>
      <w:r w:rsidRPr="00E378D9">
        <w:rPr>
          <w:b/>
        </w:rPr>
        <w:t xml:space="preserve"> – Guide Specification</w:t>
      </w:r>
    </w:p>
    <w:p w14:paraId="5322E2D6" w14:textId="77777777" w:rsidR="006B5669" w:rsidRPr="00075B3D" w:rsidRDefault="006B5669" w:rsidP="006B5669">
      <w:pPr>
        <w:pStyle w:val="CMT"/>
        <w:rPr>
          <w:spacing w:val="-6"/>
        </w:rPr>
      </w:pPr>
      <w:proofErr w:type="spellStart"/>
      <w:r>
        <w:rPr>
          <w:b/>
          <w:spacing w:val="-6"/>
        </w:rPr>
        <w:t>dormakaba</w:t>
      </w:r>
      <w:proofErr w:type="spellEnd"/>
      <w:r w:rsidRPr="00075B3D">
        <w:rPr>
          <w:b/>
          <w:spacing w:val="-6"/>
        </w:rPr>
        <w:t xml:space="preserve"> </w:t>
      </w:r>
      <w:r w:rsidRPr="00075B3D">
        <w:rPr>
          <w:b/>
          <w:spacing w:val="-6"/>
          <w:lang w:val="en-US"/>
        </w:rPr>
        <w:t xml:space="preserve">HSW Horizontal Sliding Wall Systems </w:t>
      </w:r>
      <w:r w:rsidRPr="00075B3D">
        <w:rPr>
          <w:spacing w:val="-6"/>
          <w:lang w:val="en-US"/>
        </w:rPr>
        <w:t xml:space="preserve">are ideal for any application where total vision is required. Whether the purpose is to link or separate, add security, provide noise or thermal insulation, or remove barriers, </w:t>
      </w:r>
      <w:proofErr w:type="spellStart"/>
      <w:r>
        <w:rPr>
          <w:spacing w:val="-6"/>
          <w:lang w:val="en-US"/>
        </w:rPr>
        <w:t>dormakaba</w:t>
      </w:r>
      <w:proofErr w:type="spellEnd"/>
      <w:r w:rsidRPr="00075B3D">
        <w:rPr>
          <w:spacing w:val="-6"/>
          <w:lang w:val="en-US"/>
        </w:rPr>
        <w:t xml:space="preserve"> HSW sliding wall systems are available in a variety of configurations to meet your design requirements.</w:t>
      </w:r>
    </w:p>
    <w:p w14:paraId="7C64FC49" w14:textId="4B863E24" w:rsidR="006B5669" w:rsidRPr="00075B3D" w:rsidRDefault="006B5669" w:rsidP="006B5669">
      <w:pPr>
        <w:pStyle w:val="CMT"/>
        <w:rPr>
          <w:spacing w:val="-6"/>
        </w:rPr>
      </w:pPr>
      <w:proofErr w:type="spellStart"/>
      <w:r>
        <w:rPr>
          <w:spacing w:val="-6"/>
        </w:rPr>
        <w:t>dormakaba</w:t>
      </w:r>
      <w:proofErr w:type="spellEnd"/>
      <w:r w:rsidRPr="00075B3D">
        <w:rPr>
          <w:spacing w:val="-6"/>
        </w:rPr>
        <w:t xml:space="preserve"> HSW sliding </w:t>
      </w:r>
      <w:r w:rsidR="00CF69D0">
        <w:rPr>
          <w:spacing w:val="-6"/>
          <w:lang w:val="en-US"/>
        </w:rPr>
        <w:t xml:space="preserve">wall </w:t>
      </w:r>
      <w:r w:rsidR="00F27B0C">
        <w:rPr>
          <w:spacing w:val="-6"/>
          <w:lang w:val="en-US"/>
        </w:rPr>
        <w:t>partitions</w:t>
      </w:r>
      <w:r w:rsidRPr="00075B3D">
        <w:rPr>
          <w:spacing w:val="-6"/>
        </w:rPr>
        <w:t xml:space="preserve"> can be flexibly adapted to a wide</w:t>
      </w:r>
      <w:r>
        <w:rPr>
          <w:spacing w:val="-6"/>
        </w:rPr>
        <w:t xml:space="preserve"> range of customer requirements</w:t>
      </w:r>
      <w:r w:rsidRPr="00075B3D">
        <w:rPr>
          <w:spacing w:val="-6"/>
        </w:rPr>
        <w:t>. The beauty of the system is that floor guides are not required, allowing the use of one flooring material throughout and without breaks.</w:t>
      </w:r>
    </w:p>
    <w:p w14:paraId="492F86D6" w14:textId="4640DFBB" w:rsidR="006B5669" w:rsidRDefault="006B5669" w:rsidP="006B5669">
      <w:pPr>
        <w:pStyle w:val="CMT"/>
      </w:pPr>
      <w:r w:rsidRPr="005970FA">
        <w:t xml:space="preserve">Designed for each individual application and precision-made, </w:t>
      </w:r>
      <w:proofErr w:type="spellStart"/>
      <w:r>
        <w:t>dormakaba</w:t>
      </w:r>
      <w:proofErr w:type="spellEnd"/>
      <w:r w:rsidRPr="005970FA">
        <w:t xml:space="preserve"> HSW </w:t>
      </w:r>
      <w:r w:rsidR="00EB2256">
        <w:rPr>
          <w:lang w:val="en-US"/>
        </w:rPr>
        <w:t>sliding glass wall</w:t>
      </w:r>
      <w:r w:rsidR="00F27B0C">
        <w:rPr>
          <w:lang w:val="en-US"/>
        </w:rPr>
        <w:t xml:space="preserve"> partition</w:t>
      </w:r>
      <w:r w:rsidR="00EB2256">
        <w:rPr>
          <w:lang w:val="en-US"/>
        </w:rPr>
        <w:t>s</w:t>
      </w:r>
      <w:r w:rsidR="00CF69D0">
        <w:rPr>
          <w:lang w:val="en-US"/>
        </w:rPr>
        <w:t xml:space="preserve"> </w:t>
      </w:r>
      <w:r w:rsidRPr="005970FA">
        <w:t xml:space="preserve">are equally suitable for both </w:t>
      </w:r>
      <w:r>
        <w:rPr>
          <w:lang w:val="en-US"/>
        </w:rPr>
        <w:t>renovated</w:t>
      </w:r>
      <w:r w:rsidRPr="005970FA">
        <w:t xml:space="preserve"> and new</w:t>
      </w:r>
      <w:r>
        <w:rPr>
          <w:lang w:val="en-US"/>
        </w:rPr>
        <w:t>ly constructed</w:t>
      </w:r>
      <w:r w:rsidRPr="005970FA">
        <w:t xml:space="preserve"> buildings.</w:t>
      </w:r>
    </w:p>
    <w:p w14:paraId="3F54A592" w14:textId="77777777" w:rsidR="006B5669" w:rsidRDefault="006B5669" w:rsidP="006B5669">
      <w:pPr>
        <w:pStyle w:val="CMT"/>
      </w:pPr>
      <w:r>
        <w:t>Available versions</w:t>
      </w:r>
      <w:r>
        <w:rPr>
          <w:lang w:val="en-US"/>
        </w:rPr>
        <w:t xml:space="preserve"> in this Section</w:t>
      </w:r>
      <w:r>
        <w:t>:</w:t>
      </w:r>
    </w:p>
    <w:p w14:paraId="2D60A61C" w14:textId="60B16C10" w:rsidR="006B5669" w:rsidRPr="00D3540B" w:rsidRDefault="006B5669" w:rsidP="0083617B">
      <w:pPr>
        <w:pStyle w:val="CMT"/>
        <w:spacing w:before="120"/>
        <w:contextualSpacing/>
        <w:rPr>
          <w:lang w:val="en-US"/>
        </w:rPr>
      </w:pPr>
      <w:r w:rsidRPr="00D3540B">
        <w:rPr>
          <w:rFonts w:cs="Arial"/>
          <w:b/>
        </w:rPr>
        <w:t>●</w:t>
      </w:r>
      <w:r w:rsidRPr="00D3540B">
        <w:rPr>
          <w:b/>
          <w:lang w:val="en-US"/>
        </w:rPr>
        <w:t> </w:t>
      </w:r>
      <w:bookmarkStart w:id="3" w:name="_Hlk509226465"/>
      <w:r w:rsidR="0036229F" w:rsidRPr="0036229F">
        <w:rPr>
          <w:b/>
          <w:bCs/>
        </w:rPr>
        <w:t xml:space="preserve">HSW-ES - Fully glazed horizontal sliding walls with top and </w:t>
      </w:r>
      <w:r w:rsidR="0036229F" w:rsidRPr="0083617B">
        <w:rPr>
          <w:b/>
          <w:bCs/>
        </w:rPr>
        <w:t xml:space="preserve">bottom rails </w:t>
      </w:r>
      <w:r w:rsidR="0083617B" w:rsidRPr="0083617B">
        <w:rPr>
          <w:rFonts w:cs="Arial"/>
          <w:b/>
        </w:rPr>
        <w:t>4-1/8 inch (105mm)</w:t>
      </w:r>
      <w:r w:rsidR="0036229F" w:rsidRPr="0083617B">
        <w:rPr>
          <w:b/>
          <w:bCs/>
          <w:lang w:val="en-US"/>
        </w:rPr>
        <w:t xml:space="preserve"> in a variet</w:t>
      </w:r>
      <w:r w:rsidR="0036229F" w:rsidRPr="0036229F">
        <w:rPr>
          <w:b/>
          <w:bCs/>
          <w:lang w:val="en-US"/>
        </w:rPr>
        <w:t>y of sizes</w:t>
      </w:r>
      <w:r>
        <w:rPr>
          <w:b/>
          <w:lang w:val="en-US"/>
        </w:rPr>
        <w:t xml:space="preserve"> </w:t>
      </w:r>
      <w:bookmarkEnd w:id="3"/>
    </w:p>
    <w:p w14:paraId="6FD1525E" w14:textId="77777777" w:rsidR="006B5669" w:rsidRDefault="006B5669" w:rsidP="0083617B">
      <w:pPr>
        <w:pStyle w:val="CMT"/>
        <w:spacing w:before="120"/>
      </w:pPr>
      <w:r>
        <w:rPr>
          <w:lang w:val="en-US"/>
        </w:rPr>
        <w:t xml:space="preserve">Other </w:t>
      </w:r>
      <w:proofErr w:type="spellStart"/>
      <w:r>
        <w:rPr>
          <w:lang w:val="en-US"/>
        </w:rPr>
        <w:t>dormakaba</w:t>
      </w:r>
      <w:proofErr w:type="spellEnd"/>
      <w:r>
        <w:rPr>
          <w:lang w:val="en-US"/>
        </w:rPr>
        <w:t xml:space="preserve"> sliding wall versions include</w:t>
      </w:r>
      <w:r>
        <w:t>:</w:t>
      </w:r>
    </w:p>
    <w:p w14:paraId="4C51C3F4" w14:textId="77777777" w:rsidR="006B5669" w:rsidRPr="00D3540B" w:rsidRDefault="006B5669" w:rsidP="006B5669">
      <w:pPr>
        <w:pStyle w:val="CMT"/>
        <w:contextualSpacing/>
        <w:rPr>
          <w:lang w:val="en-US"/>
        </w:rPr>
      </w:pPr>
      <w:r w:rsidRPr="00D3540B">
        <w:rPr>
          <w:rFonts w:cs="Arial"/>
        </w:rPr>
        <w:t>●</w:t>
      </w:r>
      <w:r w:rsidRPr="00D3540B">
        <w:rPr>
          <w:lang w:val="en-US"/>
        </w:rPr>
        <w:t> </w:t>
      </w:r>
      <w:r w:rsidRPr="00D3540B">
        <w:t>HSW-DRS - Fully glazed horizontal sliding walls with top and bottom DRS rails in a variety of sizes</w:t>
      </w:r>
      <w:r w:rsidRPr="00D3540B">
        <w:rPr>
          <w:lang w:val="en-US"/>
        </w:rPr>
        <w:t xml:space="preserve"> and finishes</w:t>
      </w:r>
    </w:p>
    <w:p w14:paraId="77D73F61" w14:textId="77777777" w:rsidR="006B5669" w:rsidRPr="00D3540B" w:rsidRDefault="006B5669" w:rsidP="006B5669">
      <w:pPr>
        <w:pStyle w:val="CMT"/>
        <w:spacing w:before="0"/>
        <w:rPr>
          <w:bCs/>
          <w:lang w:val="en-US"/>
        </w:rPr>
      </w:pPr>
      <w:r w:rsidRPr="00D3540B">
        <w:rPr>
          <w:rFonts w:cs="Arial"/>
          <w:bCs/>
        </w:rPr>
        <w:t>●</w:t>
      </w:r>
      <w:r w:rsidRPr="00D3540B">
        <w:rPr>
          <w:bCs/>
          <w:lang w:val="en-US"/>
        </w:rPr>
        <w:t> </w:t>
      </w:r>
      <w:r w:rsidR="0036229F" w:rsidRPr="0036229F">
        <w:t>HSW-FT - Fully framed horizontal sliding walls with thermal-break frame profiles</w:t>
      </w:r>
    </w:p>
    <w:p w14:paraId="17A760FB" w14:textId="77777777" w:rsidR="006B5669" w:rsidRDefault="006B5669" w:rsidP="006B5669">
      <w:pPr>
        <w:pStyle w:val="CMT"/>
        <w:contextualSpacing/>
      </w:pPr>
      <w:r>
        <w:rPr>
          <w:rFonts w:cs="Arial"/>
        </w:rPr>
        <w:t>●</w:t>
      </w:r>
      <w:r>
        <w:rPr>
          <w:lang w:val="en-US"/>
        </w:rPr>
        <w:t> </w:t>
      </w:r>
      <w:r>
        <w:t>HSW-GP - Fully glazed horizontal sliding walls with point-fixed track roller carriers engaging in standard track</w:t>
      </w:r>
    </w:p>
    <w:p w14:paraId="0B4030AA" w14:textId="6B749687" w:rsidR="006B5669" w:rsidRDefault="006B5669" w:rsidP="006B5669">
      <w:pPr>
        <w:pStyle w:val="CMT"/>
        <w:contextualSpacing/>
      </w:pPr>
      <w:r>
        <w:rPr>
          <w:rFonts w:cs="Arial"/>
        </w:rPr>
        <w:t>●</w:t>
      </w:r>
      <w:r>
        <w:rPr>
          <w:lang w:val="en-US"/>
        </w:rPr>
        <w:t> </w:t>
      </w:r>
      <w:r>
        <w:t xml:space="preserve">HSW-R - Fully framed horizontal sliding walls for </w:t>
      </w:r>
      <w:r w:rsidR="00EB2256">
        <w:rPr>
          <w:lang w:val="en-US"/>
        </w:rPr>
        <w:t>tempered monolithic/laminated</w:t>
      </w:r>
      <w:r w:rsidR="00CF69D0">
        <w:rPr>
          <w:lang w:val="en-US"/>
        </w:rPr>
        <w:t xml:space="preserve"> </w:t>
      </w:r>
      <w:r>
        <w:t>safety glass or double glazing</w:t>
      </w:r>
    </w:p>
    <w:p w14:paraId="38979511" w14:textId="2064ECD7" w:rsidR="006B5669" w:rsidRDefault="006B5669" w:rsidP="006B5669">
      <w:pPr>
        <w:pStyle w:val="CMT"/>
        <w:contextualSpacing/>
      </w:pPr>
      <w:r>
        <w:rPr>
          <w:rFonts w:cs="Arial"/>
        </w:rPr>
        <w:t>●</w:t>
      </w:r>
      <w:r>
        <w:rPr>
          <w:lang w:val="en-US"/>
        </w:rPr>
        <w:t> </w:t>
      </w:r>
      <w:r>
        <w:t xml:space="preserve">FSW-ES - Fully glazed folding walls with top and bottom rails </w:t>
      </w:r>
      <w:bookmarkStart w:id="4" w:name="_Hlk509820632"/>
      <w:r w:rsidR="00CF69D0">
        <w:rPr>
          <w:bCs/>
          <w:lang w:val="en-US"/>
        </w:rPr>
        <w:t>4-1/8 inch (105mm)</w:t>
      </w:r>
      <w:bookmarkEnd w:id="4"/>
    </w:p>
    <w:p w14:paraId="2A3E8691" w14:textId="0C103104" w:rsidR="006B5669" w:rsidRPr="005970FA" w:rsidRDefault="006B5669" w:rsidP="006B5669">
      <w:pPr>
        <w:pStyle w:val="CMT"/>
        <w:contextualSpacing/>
      </w:pPr>
      <w:r>
        <w:rPr>
          <w:rFonts w:cs="Arial"/>
        </w:rPr>
        <w:t>●</w:t>
      </w:r>
      <w:r>
        <w:rPr>
          <w:lang w:val="en-US"/>
        </w:rPr>
        <w:t> </w:t>
      </w:r>
      <w:r>
        <w:t xml:space="preserve">FSW-C - Center hung, fully glazed sliding walls with top and bottom rails </w:t>
      </w:r>
      <w:r w:rsidR="00CF69D0">
        <w:rPr>
          <w:bCs/>
          <w:lang w:val="en-US"/>
        </w:rPr>
        <w:t>4-1/8 inch (105mm)</w:t>
      </w:r>
    </w:p>
    <w:p w14:paraId="3BBD36E7" w14:textId="26A66E7E" w:rsidR="006B5669" w:rsidRPr="00513456" w:rsidRDefault="006B5669" w:rsidP="006B5669">
      <w:pPr>
        <w:pStyle w:val="CMT"/>
      </w:pPr>
      <w:r w:rsidRPr="00513456">
        <w:t xml:space="preserve">We recommend </w:t>
      </w:r>
      <w:r w:rsidR="00EB2256">
        <w:rPr>
          <w:lang w:val="en-US"/>
        </w:rPr>
        <w:t>consulting</w:t>
      </w:r>
      <w:r w:rsidR="00CF69D0">
        <w:rPr>
          <w:lang w:val="en-US"/>
        </w:rPr>
        <w:t xml:space="preserve"> </w:t>
      </w:r>
      <w:r w:rsidRPr="00513456">
        <w:t xml:space="preserve">with your </w:t>
      </w:r>
      <w:proofErr w:type="spellStart"/>
      <w:r>
        <w:t>dormakaba</w:t>
      </w:r>
      <w:proofErr w:type="spellEnd"/>
      <w:r w:rsidRPr="00513456">
        <w:t xml:space="preserve"> representative</w:t>
      </w:r>
      <w:r w:rsidR="003113EF">
        <w:rPr>
          <w:lang w:val="en-US"/>
        </w:rPr>
        <w:t xml:space="preserve"> </w:t>
      </w:r>
      <w:r w:rsidRPr="00513456">
        <w:t xml:space="preserve">through </w:t>
      </w:r>
      <w:proofErr w:type="spellStart"/>
      <w:r>
        <w:t>dormakaba</w:t>
      </w:r>
      <w:proofErr w:type="spellEnd"/>
      <w:r>
        <w:t xml:space="preserve"> USA</w:t>
      </w:r>
      <w:r w:rsidRPr="00513456">
        <w:rPr>
          <w:lang w:val="en-US"/>
        </w:rPr>
        <w:t xml:space="preserve"> Inc.</w:t>
      </w:r>
      <w:r w:rsidRPr="00513456">
        <w:t>; (</w:t>
      </w:r>
      <w:r w:rsidRPr="00513456">
        <w:rPr>
          <w:lang w:val="en-US"/>
        </w:rPr>
        <w:t>800) 523-8483</w:t>
      </w:r>
      <w:r w:rsidRPr="00513456">
        <w:t xml:space="preserve">; email: </w:t>
      </w:r>
      <w:hyperlink r:id="rId13" w:history="1">
        <w:r>
          <w:rPr>
            <w:rStyle w:val="Hyperlink"/>
          </w:rPr>
          <w:t>specifications@dormakaba.com</w:t>
        </w:r>
      </w:hyperlink>
      <w:r w:rsidRPr="00513456">
        <w:t xml:space="preserve">; website: </w:t>
      </w:r>
      <w:hyperlink r:id="rId14" w:history="1">
        <w:r w:rsidRPr="000F5167">
          <w:rPr>
            <w:rStyle w:val="Hyperlink"/>
          </w:rPr>
          <w:t>www.dorma</w:t>
        </w:r>
        <w:r w:rsidRPr="000F5167">
          <w:rPr>
            <w:rStyle w:val="Hyperlink"/>
            <w:lang w:val="en-US"/>
          </w:rPr>
          <w:t>kaba</w:t>
        </w:r>
        <w:r w:rsidRPr="000F5167">
          <w:rPr>
            <w:rStyle w:val="Hyperlink"/>
          </w:rPr>
          <w:t>.com</w:t>
        </w:r>
      </w:hyperlink>
      <w:r w:rsidRPr="00513456">
        <w:t xml:space="preserve">. </w:t>
      </w:r>
      <w:proofErr w:type="spellStart"/>
      <w:r>
        <w:t>dormakaba</w:t>
      </w:r>
      <w:proofErr w:type="spellEnd"/>
      <w:r>
        <w:t xml:space="preserve"> USA</w:t>
      </w:r>
      <w:r w:rsidRPr="00513456">
        <w:t xml:space="preserve"> products appear in the following CSI </w:t>
      </w:r>
      <w:proofErr w:type="spellStart"/>
      <w:r w:rsidRPr="00513456">
        <w:t>MasterFormat</w:t>
      </w:r>
      <w:proofErr w:type="spellEnd"/>
      <w:r w:rsidRPr="00513456">
        <w:t xml:space="preserve"> specifications sections:</w:t>
      </w:r>
    </w:p>
    <w:p w14:paraId="64F007AB" w14:textId="77777777" w:rsidR="006B5669" w:rsidRPr="00513456" w:rsidRDefault="006B5669" w:rsidP="006B5669">
      <w:pPr>
        <w:pStyle w:val="CMT"/>
      </w:pPr>
      <w:bookmarkStart w:id="5" w:name="_Hlk510100459"/>
      <w:proofErr w:type="spellStart"/>
      <w:r>
        <w:t>dormakaba</w:t>
      </w:r>
      <w:proofErr w:type="spellEnd"/>
      <w:r w:rsidRPr="00513456">
        <w:t xml:space="preserve"> Interior</w:t>
      </w:r>
      <w:r>
        <w:rPr>
          <w:lang w:val="en-US"/>
        </w:rPr>
        <w:t xml:space="preserve"> and Glass Solution</w:t>
      </w:r>
      <w:r w:rsidRPr="00513456">
        <w:t>s</w:t>
      </w:r>
    </w:p>
    <w:p w14:paraId="67631D76" w14:textId="1BE7B4AF" w:rsidR="006B5669" w:rsidRPr="003113EF" w:rsidRDefault="006B5669" w:rsidP="006B5669">
      <w:pPr>
        <w:pStyle w:val="CMT"/>
        <w:contextualSpacing/>
        <w:rPr>
          <w:lang w:val="en-US"/>
        </w:rPr>
      </w:pPr>
      <w:r w:rsidRPr="00513456">
        <w:t>08</w:t>
      </w:r>
      <w:r w:rsidRPr="00513456">
        <w:rPr>
          <w:lang w:val="en-US"/>
        </w:rPr>
        <w:t> </w:t>
      </w:r>
      <w:r w:rsidRPr="00513456">
        <w:t>17</w:t>
      </w:r>
      <w:r w:rsidRPr="00513456">
        <w:rPr>
          <w:lang w:val="en-US"/>
        </w:rPr>
        <w:t> </w:t>
      </w:r>
      <w:r w:rsidRPr="00513456">
        <w:t xml:space="preserve">53 Interior Glass Door Assemblies: VISUR; </w:t>
      </w:r>
      <w:r w:rsidR="00EB2256" w:rsidRPr="00513456">
        <w:t>TENSOR</w:t>
      </w:r>
      <w:r w:rsidR="00EB2256">
        <w:rPr>
          <w:lang w:val="en-US"/>
        </w:rPr>
        <w:t xml:space="preserve">, Beyond, </w:t>
      </w:r>
      <w:r>
        <w:rPr>
          <w:lang w:val="en-US"/>
        </w:rPr>
        <w:t>MUTO Premium / MUTO Comfort</w:t>
      </w:r>
      <w:r w:rsidRPr="00513456">
        <w:t xml:space="preserve">; RS120 / RS120 SYNCHRO; DRS120 </w:t>
      </w:r>
    </w:p>
    <w:p w14:paraId="606E18BF" w14:textId="77777777" w:rsidR="006B5669" w:rsidRPr="003113EF" w:rsidRDefault="006B5669" w:rsidP="006B5669">
      <w:pPr>
        <w:pStyle w:val="CMT"/>
        <w:contextualSpacing/>
        <w:rPr>
          <w:lang w:val="en-US"/>
        </w:rPr>
      </w:pPr>
      <w:r w:rsidRPr="00513456">
        <w:t>08</w:t>
      </w:r>
      <w:r w:rsidRPr="00513456">
        <w:rPr>
          <w:lang w:val="en-US"/>
        </w:rPr>
        <w:t> </w:t>
      </w:r>
      <w:r w:rsidRPr="00513456">
        <w:t>41</w:t>
      </w:r>
      <w:r w:rsidRPr="00513456">
        <w:rPr>
          <w:lang w:val="en-US"/>
        </w:rPr>
        <w:t> </w:t>
      </w:r>
      <w:r w:rsidRPr="00513456">
        <w:t>26 All-Glass Entrances and Storefronts:  Rail Fittings; Patch Fittings</w:t>
      </w:r>
      <w:r w:rsidR="00F27B0C">
        <w:rPr>
          <w:lang w:val="en-US"/>
        </w:rPr>
        <w:t>, Headers, and glazing fittings</w:t>
      </w:r>
    </w:p>
    <w:p w14:paraId="7AB85244" w14:textId="7E20FFDB" w:rsidR="006B5669" w:rsidRPr="003113EF" w:rsidRDefault="006B5669" w:rsidP="006B5669">
      <w:pPr>
        <w:pStyle w:val="CMT"/>
        <w:contextualSpacing/>
        <w:rPr>
          <w:lang w:val="en-US"/>
        </w:rPr>
      </w:pPr>
      <w:r w:rsidRPr="00513456">
        <w:t xml:space="preserve">10 22 15 Fixed Glass Panel Partitions:  PURE; PURE Enclose; </w:t>
      </w:r>
      <w:proofErr w:type="spellStart"/>
      <w:r w:rsidR="003113EF" w:rsidRPr="00513456">
        <w:t>Priv</w:t>
      </w:r>
      <w:r w:rsidR="003113EF">
        <w:rPr>
          <w:rFonts w:cs="Arial"/>
        </w:rPr>
        <w:t>é</w:t>
      </w:r>
      <w:proofErr w:type="spellEnd"/>
      <w:r w:rsidR="003113EF">
        <w:rPr>
          <w:rFonts w:cs="Arial"/>
          <w:lang w:val="en-US"/>
        </w:rPr>
        <w:t xml:space="preserve">; </w:t>
      </w:r>
      <w:r w:rsidR="003113EF" w:rsidRPr="00513456">
        <w:t>Fusion</w:t>
      </w:r>
      <w:r w:rsidR="003113EF">
        <w:rPr>
          <w:lang w:val="en-US"/>
        </w:rPr>
        <w:t>;</w:t>
      </w:r>
    </w:p>
    <w:p w14:paraId="0C38F6B7" w14:textId="77777777" w:rsidR="006B5669" w:rsidRPr="00513456" w:rsidRDefault="006B5669" w:rsidP="006B5669">
      <w:pPr>
        <w:pStyle w:val="CMT"/>
        <w:contextualSpacing/>
      </w:pPr>
      <w:r w:rsidRPr="00513456">
        <w:t xml:space="preserve">10 22 39 Folding Partitions, Glass:  FSW </w:t>
      </w:r>
      <w:r>
        <w:rPr>
          <w:lang w:val="en-US"/>
        </w:rPr>
        <w:t>ES</w:t>
      </w:r>
      <w:r w:rsidRPr="00513456">
        <w:t>, C</w:t>
      </w:r>
    </w:p>
    <w:p w14:paraId="005D6F46" w14:textId="77777777" w:rsidR="006B5669" w:rsidRPr="00513456" w:rsidRDefault="006B5669" w:rsidP="006B5669">
      <w:pPr>
        <w:pStyle w:val="CMT"/>
        <w:contextualSpacing/>
      </w:pPr>
      <w:r w:rsidRPr="00513456">
        <w:t xml:space="preserve">10 22 43 Sliding Partitions, Glass:  HSW DRS, </w:t>
      </w:r>
      <w:r>
        <w:rPr>
          <w:lang w:val="en-US"/>
        </w:rPr>
        <w:t>ES</w:t>
      </w:r>
      <w:r w:rsidRPr="00513456">
        <w:t xml:space="preserve">, R; </w:t>
      </w:r>
      <w:r>
        <w:rPr>
          <w:lang w:val="en-US"/>
        </w:rPr>
        <w:t>FT</w:t>
      </w:r>
      <w:r w:rsidRPr="00513456">
        <w:t>; GP, R</w:t>
      </w:r>
    </w:p>
    <w:p w14:paraId="1B828B07" w14:textId="77777777" w:rsidR="006B5669" w:rsidRPr="00513456" w:rsidRDefault="006B5669" w:rsidP="006B5669">
      <w:pPr>
        <w:pStyle w:val="CMT"/>
      </w:pPr>
      <w:proofErr w:type="spellStart"/>
      <w:r>
        <w:t>dormakaba</w:t>
      </w:r>
      <w:proofErr w:type="spellEnd"/>
      <w:r w:rsidRPr="00513456">
        <w:t xml:space="preserve"> </w:t>
      </w:r>
      <w:r>
        <w:t>Entrances</w:t>
      </w:r>
    </w:p>
    <w:p w14:paraId="7A1C40AA" w14:textId="77777777" w:rsidR="006B5669" w:rsidRPr="00513456" w:rsidRDefault="006B5669" w:rsidP="006B5669">
      <w:pPr>
        <w:pStyle w:val="CMT"/>
        <w:contextualSpacing/>
      </w:pPr>
      <w:r w:rsidRPr="00513456">
        <w:t>08 42 29 Automatic Entrances, Swinging:  ED100/ED250; ED400; ED400-IG; ED700</w:t>
      </w:r>
    </w:p>
    <w:p w14:paraId="28E9C008" w14:textId="77777777" w:rsidR="006B5669" w:rsidRPr="00513456" w:rsidRDefault="006B5669" w:rsidP="006B5669">
      <w:pPr>
        <w:pStyle w:val="CMT"/>
        <w:contextualSpacing/>
      </w:pPr>
      <w:r w:rsidRPr="00513456">
        <w:t>08 42 29 Automatic Entrances, Folding:  ED1200</w:t>
      </w:r>
    </w:p>
    <w:p w14:paraId="2A78B991" w14:textId="77777777" w:rsidR="006B5669" w:rsidRPr="00513456" w:rsidRDefault="006B5669" w:rsidP="006B5669">
      <w:pPr>
        <w:pStyle w:val="CMT"/>
        <w:contextualSpacing/>
      </w:pPr>
      <w:r w:rsidRPr="00513456">
        <w:t>08</w:t>
      </w:r>
      <w:r w:rsidRPr="00513456">
        <w:rPr>
          <w:lang w:val="en-US"/>
        </w:rPr>
        <w:t> </w:t>
      </w:r>
      <w:r w:rsidRPr="00513456">
        <w:t>42</w:t>
      </w:r>
      <w:r w:rsidRPr="00513456">
        <w:rPr>
          <w:lang w:val="en-US"/>
        </w:rPr>
        <w:t> </w:t>
      </w:r>
      <w:r w:rsidRPr="00513456">
        <w:t>29</w:t>
      </w:r>
      <w:r w:rsidRPr="00513456">
        <w:rPr>
          <w:lang w:val="en-US"/>
        </w:rPr>
        <w:t> </w:t>
      </w:r>
      <w:r w:rsidRPr="00513456">
        <w:t>Automatic Entrances, Sliding: ESA100/ESA100T; SA200/ESA200T; ESA300/ESA300T; ESA400; ESA500</w:t>
      </w:r>
    </w:p>
    <w:p w14:paraId="7473AE2A" w14:textId="77777777" w:rsidR="006B5669" w:rsidRPr="00513456" w:rsidRDefault="006B5669" w:rsidP="006B5669">
      <w:pPr>
        <w:pStyle w:val="CMT"/>
        <w:contextualSpacing/>
      </w:pPr>
      <w:r w:rsidRPr="00513456">
        <w:t>08 42 29 Automatic Sliding Interior Entrances:  MAGNEO</w:t>
      </w:r>
    </w:p>
    <w:p w14:paraId="14ED6DD5" w14:textId="77777777" w:rsidR="006B5669" w:rsidRPr="00513456" w:rsidRDefault="006B5669" w:rsidP="006B5669">
      <w:pPr>
        <w:pStyle w:val="CMT"/>
        <w:contextualSpacing/>
      </w:pPr>
      <w:r w:rsidRPr="00513456">
        <w:t>08 42 43 ICU/CCU Entrances:  ICU300 / 300T; ICU1200</w:t>
      </w:r>
    </w:p>
    <w:p w14:paraId="739B3F7F" w14:textId="77777777" w:rsidR="006B5669" w:rsidRPr="00513456" w:rsidRDefault="006B5669" w:rsidP="006B5669">
      <w:pPr>
        <w:pStyle w:val="CMT"/>
      </w:pPr>
      <w:r w:rsidRPr="00513456">
        <w:t xml:space="preserve">CRANE </w:t>
      </w:r>
      <w:r>
        <w:t>Revolving</w:t>
      </w:r>
      <w:r w:rsidRPr="00513456">
        <w:t xml:space="preserve"> </w:t>
      </w:r>
      <w:r>
        <w:t>Doors</w:t>
      </w:r>
    </w:p>
    <w:p w14:paraId="25DFD10B" w14:textId="77777777" w:rsidR="006B5669" w:rsidRPr="00513456" w:rsidRDefault="006B5669" w:rsidP="006B5669">
      <w:pPr>
        <w:pStyle w:val="CMT"/>
        <w:contextualSpacing/>
      </w:pPr>
      <w:r w:rsidRPr="00513456">
        <w:t>08 42 33 Revolving Door Entrances:  1000 Series; 2000 Series; 3000 Series; 4000 Series; KTC Series</w:t>
      </w:r>
    </w:p>
    <w:bookmarkEnd w:id="5"/>
    <w:p w14:paraId="166347AC" w14:textId="77777777" w:rsidR="006B5669" w:rsidRPr="00513456" w:rsidRDefault="006B5669" w:rsidP="006B5669">
      <w:pPr>
        <w:pStyle w:val="CMT"/>
        <w:rPr>
          <w:sz w:val="16"/>
        </w:rPr>
      </w:pPr>
      <w:r w:rsidRPr="00513456">
        <w:rPr>
          <w:sz w:val="16"/>
        </w:rPr>
        <w:t>This document is Copyright</w:t>
      </w:r>
      <w:r w:rsidRPr="00513456">
        <w:rPr>
          <w:sz w:val="16"/>
          <w:vertAlign w:val="superscript"/>
        </w:rPr>
        <w:t xml:space="preserve">© </w:t>
      </w:r>
      <w:r w:rsidRPr="00513456">
        <w:rPr>
          <w:sz w:val="16"/>
        </w:rPr>
        <w:t>201</w:t>
      </w:r>
      <w:r>
        <w:rPr>
          <w:sz w:val="16"/>
          <w:lang w:val="en-US"/>
        </w:rPr>
        <w:t>8</w:t>
      </w:r>
      <w:r w:rsidRPr="00513456">
        <w:rPr>
          <w:sz w:val="16"/>
        </w:rPr>
        <w:t xml:space="preserve"> by </w:t>
      </w:r>
      <w:proofErr w:type="spellStart"/>
      <w:r>
        <w:rPr>
          <w:sz w:val="16"/>
        </w:rPr>
        <w:t>dormakaba</w:t>
      </w:r>
      <w:proofErr w:type="spellEnd"/>
      <w:r>
        <w:rPr>
          <w:sz w:val="16"/>
        </w:rPr>
        <w:t xml:space="preserve"> USA</w:t>
      </w:r>
      <w:r w:rsidRPr="00513456">
        <w:rPr>
          <w:sz w:val="16"/>
          <w:lang w:val="en-US"/>
        </w:rPr>
        <w:t>, Inc</w:t>
      </w:r>
      <w:r w:rsidRPr="00513456">
        <w:rPr>
          <w:sz w:val="16"/>
        </w:rPr>
        <w:t>.</w:t>
      </w:r>
    </w:p>
    <w:p w14:paraId="79C15F8E" w14:textId="77777777" w:rsidR="0036229F" w:rsidRDefault="0036229F">
      <w:r>
        <w:br w:type="page"/>
      </w:r>
    </w:p>
    <w:p w14:paraId="0A7BD522" w14:textId="77777777" w:rsidR="00510CB8" w:rsidRPr="00513456" w:rsidRDefault="001B0251" w:rsidP="000509D9">
      <w:pPr>
        <w:pStyle w:val="SCT"/>
      </w:pPr>
      <w:r w:rsidRPr="00513456">
        <w:lastRenderedPageBreak/>
        <w:t xml:space="preserve">SECTION </w:t>
      </w:r>
      <w:r w:rsidR="00BE2D03" w:rsidRPr="00513456">
        <w:rPr>
          <w:rStyle w:val="NUM"/>
        </w:rPr>
        <w:t>10 22 </w:t>
      </w:r>
      <w:r w:rsidR="005970FA">
        <w:rPr>
          <w:rStyle w:val="NUM"/>
        </w:rPr>
        <w:t>43</w:t>
      </w:r>
      <w:r w:rsidRPr="00513456">
        <w:t xml:space="preserve"> </w:t>
      </w:r>
      <w:r w:rsidR="00D3398B" w:rsidRPr="00513456">
        <w:t>–</w:t>
      </w:r>
      <w:r w:rsidRPr="00513456">
        <w:t xml:space="preserve"> </w:t>
      </w:r>
      <w:bookmarkEnd w:id="0"/>
      <w:bookmarkEnd w:id="1"/>
      <w:r w:rsidR="005970FA">
        <w:t>SLIDING GLASS PARTITIONS</w:t>
      </w:r>
    </w:p>
    <w:p w14:paraId="4BAC2748" w14:textId="77777777" w:rsidR="00C62BB6" w:rsidRPr="00513456" w:rsidRDefault="00C62BB6" w:rsidP="000509D9">
      <w:pPr>
        <w:pStyle w:val="PRT"/>
      </w:pPr>
      <w:r w:rsidRPr="00513456">
        <w:t>GENERAL</w:t>
      </w:r>
    </w:p>
    <w:p w14:paraId="266BDC42" w14:textId="77777777" w:rsidR="00C62BB6" w:rsidRPr="00513456" w:rsidRDefault="00C62BB6" w:rsidP="000509D9">
      <w:pPr>
        <w:pStyle w:val="ART"/>
      </w:pPr>
      <w:r w:rsidRPr="00513456">
        <w:t>SUMMARY</w:t>
      </w:r>
    </w:p>
    <w:p w14:paraId="12EDA76C" w14:textId="77777777" w:rsidR="007D3AD5" w:rsidRPr="00513456" w:rsidRDefault="00923D37" w:rsidP="000509D9">
      <w:pPr>
        <w:pStyle w:val="PR1"/>
      </w:pPr>
      <w:r w:rsidRPr="00513456">
        <w:t xml:space="preserve">Section includes </w:t>
      </w:r>
      <w:r w:rsidR="00585152">
        <w:rPr>
          <w:lang w:val="en-US"/>
        </w:rPr>
        <w:t xml:space="preserve">sliding </w:t>
      </w:r>
      <w:r w:rsidR="006D0D8F" w:rsidRPr="00513456">
        <w:t xml:space="preserve">frameless </w:t>
      </w:r>
      <w:r w:rsidR="00D918C2" w:rsidRPr="00513456">
        <w:t xml:space="preserve">glass </w:t>
      </w:r>
      <w:r w:rsidRPr="00513456">
        <w:t>panel partitions.</w:t>
      </w:r>
    </w:p>
    <w:p w14:paraId="423C8CBC" w14:textId="77777777" w:rsidR="00C62BB6" w:rsidRPr="00513456" w:rsidRDefault="00C62BB6" w:rsidP="000509D9">
      <w:pPr>
        <w:pStyle w:val="PR1"/>
      </w:pPr>
      <w:r w:rsidRPr="00513456">
        <w:t xml:space="preserve">Related </w:t>
      </w:r>
      <w:r w:rsidR="00923D37" w:rsidRPr="00513456">
        <w:t>Requirements:  Related project requirements can be found in the following documents</w:t>
      </w:r>
      <w:r w:rsidRPr="00513456">
        <w:t>:</w:t>
      </w:r>
    </w:p>
    <w:p w14:paraId="27EFF279" w14:textId="77777777" w:rsidR="007D3AD5" w:rsidRPr="00513456" w:rsidRDefault="007D3AD5" w:rsidP="000509D9">
      <w:pPr>
        <w:pStyle w:val="PR2"/>
        <w:spacing w:before="240"/>
      </w:pPr>
      <w:r w:rsidRPr="00513456">
        <w:t xml:space="preserve">Section </w:t>
      </w:r>
      <w:r w:rsidR="00F86020" w:rsidRPr="00513456">
        <w:t>05 50 00</w:t>
      </w:r>
      <w:r w:rsidRPr="00513456">
        <w:t xml:space="preserve"> </w:t>
      </w:r>
      <w:r w:rsidR="007213BD" w:rsidRPr="00513456">
        <w:t>"</w:t>
      </w:r>
      <w:r w:rsidR="00F86020" w:rsidRPr="00513456">
        <w:t>Metal Fabrications</w:t>
      </w:r>
      <w:r w:rsidR="007213BD" w:rsidRPr="00513456">
        <w:t xml:space="preserve">" for </w:t>
      </w:r>
      <w:r w:rsidR="00F86020" w:rsidRPr="00513456">
        <w:t xml:space="preserve">overhead supports that attach </w:t>
      </w:r>
      <w:r w:rsidR="00D918C2" w:rsidRPr="00513456">
        <w:t xml:space="preserve">glass </w:t>
      </w:r>
      <w:r w:rsidR="00F86020" w:rsidRPr="00513456">
        <w:t>panel partition tracks to structure</w:t>
      </w:r>
      <w:r w:rsidR="007213BD" w:rsidRPr="00513456">
        <w:t>.</w:t>
      </w:r>
    </w:p>
    <w:p w14:paraId="3B35CE32" w14:textId="77777777" w:rsidR="005162AF" w:rsidRPr="00513456" w:rsidRDefault="005162AF" w:rsidP="006B1DA9">
      <w:pPr>
        <w:pStyle w:val="PR2"/>
      </w:pPr>
      <w:r w:rsidRPr="00513456">
        <w:t xml:space="preserve">Section 28 13 00 "Access Control" for </w:t>
      </w:r>
      <w:r w:rsidR="00066135" w:rsidRPr="00513456">
        <w:t>security access system providing control for door access and intrusion detection systems</w:t>
      </w:r>
      <w:r w:rsidR="00D918C2" w:rsidRPr="00513456">
        <w:t xml:space="preserve"> interfacing with glass panel partition door controls</w:t>
      </w:r>
      <w:r w:rsidR="00066135" w:rsidRPr="00513456">
        <w:t>.</w:t>
      </w:r>
    </w:p>
    <w:p w14:paraId="1A341D86" w14:textId="77777777" w:rsidR="00A41C22" w:rsidRPr="00513456" w:rsidRDefault="00B8630A" w:rsidP="000509D9">
      <w:pPr>
        <w:pStyle w:val="ART"/>
      </w:pPr>
      <w:r w:rsidRPr="00513456">
        <w:t>REFERENCE STANDARDS</w:t>
      </w:r>
    </w:p>
    <w:p w14:paraId="5C5D4A7C" w14:textId="77777777" w:rsidR="00541C1A" w:rsidRPr="00513456" w:rsidRDefault="00541C1A" w:rsidP="000D7152">
      <w:pPr>
        <w:pStyle w:val="CMTGreen"/>
      </w:pPr>
      <w:r w:rsidRPr="00513456">
        <w:t xml:space="preserve">Specifier:  If retaining References </w:t>
      </w:r>
      <w:r w:rsidR="008F3CBD" w:rsidRPr="00513456">
        <w:t>a</w:t>
      </w:r>
      <w:r w:rsidRPr="00513456">
        <w:t xml:space="preserve">rticle, edit </w:t>
      </w:r>
      <w:r w:rsidR="008F3CBD" w:rsidRPr="00513456">
        <w:t xml:space="preserve">the list below </w:t>
      </w:r>
      <w:r w:rsidRPr="00513456">
        <w:t xml:space="preserve">to include </w:t>
      </w:r>
      <w:r w:rsidR="00AE32EA" w:rsidRPr="00513456">
        <w:t xml:space="preserve">only </w:t>
      </w:r>
      <w:r w:rsidRPr="00513456">
        <w:t xml:space="preserve">those references in </w:t>
      </w:r>
      <w:r w:rsidR="008F3CBD" w:rsidRPr="00513456">
        <w:t xml:space="preserve">the </w:t>
      </w:r>
      <w:r w:rsidRPr="00513456">
        <w:t>edited section.</w:t>
      </w:r>
    </w:p>
    <w:p w14:paraId="01FF68B8" w14:textId="77777777" w:rsidR="00336891" w:rsidRPr="00513456" w:rsidRDefault="00336891" w:rsidP="000509D9">
      <w:pPr>
        <w:pStyle w:val="PR1"/>
      </w:pPr>
      <w:r w:rsidRPr="00513456">
        <w:t>American Architectural Manufacturers Association</w:t>
      </w:r>
      <w:r w:rsidR="008F3CBD" w:rsidRPr="00513456">
        <w:t xml:space="preserve"> (AAMA): </w:t>
      </w:r>
      <w:hyperlink r:id="rId15" w:history="1">
        <w:r w:rsidR="008F3CBD" w:rsidRPr="00513456">
          <w:rPr>
            <w:rStyle w:val="Hyperlink"/>
          </w:rPr>
          <w:t>www.aama.org</w:t>
        </w:r>
      </w:hyperlink>
      <w:r w:rsidR="008F3CBD" w:rsidRPr="00513456">
        <w:t xml:space="preserve">: </w:t>
      </w:r>
    </w:p>
    <w:p w14:paraId="3E60FD03" w14:textId="77777777" w:rsidR="00336891" w:rsidRPr="00513456" w:rsidRDefault="00FD5355" w:rsidP="000509D9">
      <w:pPr>
        <w:pStyle w:val="PR2"/>
        <w:spacing w:before="240"/>
      </w:pPr>
      <w:r w:rsidRPr="00513456">
        <w:t>AAMA 611</w:t>
      </w:r>
      <w:r w:rsidR="00F238C8" w:rsidRPr="00513456">
        <w:t xml:space="preserve"> Voluntary Specification for Anodized Architectural Aluminum</w:t>
      </w:r>
    </w:p>
    <w:p w14:paraId="29D72F57" w14:textId="77777777" w:rsidR="00C1235D" w:rsidRPr="00513456" w:rsidRDefault="00827AC0" w:rsidP="000509D9">
      <w:pPr>
        <w:pStyle w:val="PR1"/>
      </w:pPr>
      <w:r w:rsidRPr="00513456">
        <w:t>ASTM International</w:t>
      </w:r>
      <w:r w:rsidR="008F3CBD" w:rsidRPr="00513456">
        <w:t xml:space="preserve"> (ASTM): </w:t>
      </w:r>
      <w:hyperlink r:id="rId16" w:history="1">
        <w:r w:rsidR="008F3CBD" w:rsidRPr="00513456">
          <w:rPr>
            <w:rStyle w:val="Hyperlink"/>
          </w:rPr>
          <w:t>www.astm.org</w:t>
        </w:r>
      </w:hyperlink>
      <w:r w:rsidR="008F3CBD" w:rsidRPr="00513456">
        <w:t xml:space="preserve">: </w:t>
      </w:r>
    </w:p>
    <w:p w14:paraId="3F3FDF84" w14:textId="77777777" w:rsidR="00C1235D" w:rsidRPr="00513456" w:rsidRDefault="00F238C8" w:rsidP="000509D9">
      <w:pPr>
        <w:pStyle w:val="PR2"/>
        <w:spacing w:before="240"/>
      </w:pPr>
      <w:r w:rsidRPr="00513456">
        <w:t>ASTM </w:t>
      </w:r>
      <w:r w:rsidR="007111EC" w:rsidRPr="00513456">
        <w:t>A666</w:t>
      </w:r>
      <w:r w:rsidRPr="00513456">
        <w:t xml:space="preserve"> Standard Specification for Annealed or Cold-Worked Austenitic Stainless Steel Sheet, Strip, Plate, and Flat Bar</w:t>
      </w:r>
    </w:p>
    <w:p w14:paraId="106EACAA" w14:textId="77777777" w:rsidR="00827AC0" w:rsidRPr="00513456" w:rsidRDefault="00F238C8" w:rsidP="000509D9">
      <w:pPr>
        <w:pStyle w:val="PR2"/>
        <w:outlineLvl w:val="9"/>
      </w:pPr>
      <w:r w:rsidRPr="00513456">
        <w:t>ASTM </w:t>
      </w:r>
      <w:r w:rsidR="00827AC0" w:rsidRPr="00513456">
        <w:t>B221</w:t>
      </w:r>
      <w:r w:rsidRPr="00513456">
        <w:t xml:space="preserve">/ASTM B221M Standard </w:t>
      </w:r>
      <w:r w:rsidR="00827AC0" w:rsidRPr="00513456">
        <w:t>Specification for Aluminum and Aluminum-Alloy Extruded Bars, Rods, Wire, Profiles, and Tubes</w:t>
      </w:r>
    </w:p>
    <w:p w14:paraId="00E2A3D8" w14:textId="77777777" w:rsidR="00C1235D" w:rsidRPr="00513456" w:rsidRDefault="00C1235D" w:rsidP="000509D9">
      <w:pPr>
        <w:pStyle w:val="PR2"/>
      </w:pPr>
      <w:r w:rsidRPr="00513456">
        <w:t>ASTM C1048</w:t>
      </w:r>
      <w:r w:rsidR="00F238C8" w:rsidRPr="00513456">
        <w:t xml:space="preserve"> Standard Specification for Heat-Strengthened and Fully Tempered Flat Glass</w:t>
      </w:r>
    </w:p>
    <w:p w14:paraId="11B43DC9" w14:textId="77777777" w:rsidR="00C1235D" w:rsidRPr="00513456" w:rsidRDefault="00F238C8" w:rsidP="000509D9">
      <w:pPr>
        <w:pStyle w:val="PR2"/>
      </w:pPr>
      <w:r w:rsidRPr="00513456">
        <w:t>ASTM </w:t>
      </w:r>
      <w:r w:rsidR="00C1235D" w:rsidRPr="00513456">
        <w:t>C1172</w:t>
      </w:r>
      <w:r w:rsidRPr="00513456">
        <w:t xml:space="preserve"> Standard Specification for Laminated Architectural Flat Glass</w:t>
      </w:r>
    </w:p>
    <w:p w14:paraId="4AB2F0DB" w14:textId="77777777" w:rsidR="00FD5355" w:rsidRPr="00513456" w:rsidRDefault="008F3CBD" w:rsidP="000509D9">
      <w:pPr>
        <w:pStyle w:val="PR1"/>
      </w:pPr>
      <w:r w:rsidRPr="00513456">
        <w:t>Builders Hardware Manufacturers Association (</w:t>
      </w:r>
      <w:r w:rsidR="00FD5355" w:rsidRPr="00513456">
        <w:t>BHMA</w:t>
      </w:r>
      <w:r w:rsidRPr="00513456">
        <w:t xml:space="preserve">): </w:t>
      </w:r>
      <w:hyperlink r:id="rId17" w:history="1">
        <w:r w:rsidRPr="00513456">
          <w:rPr>
            <w:rStyle w:val="Hyperlink"/>
          </w:rPr>
          <w:t>www.buildershardware.com</w:t>
        </w:r>
      </w:hyperlink>
      <w:r w:rsidRPr="00513456">
        <w:t>:</w:t>
      </w:r>
    </w:p>
    <w:p w14:paraId="4DCEE6AC" w14:textId="77777777" w:rsidR="00FD5355" w:rsidRPr="00513456" w:rsidRDefault="008F3CBD" w:rsidP="000509D9">
      <w:pPr>
        <w:pStyle w:val="PR2"/>
        <w:spacing w:before="240"/>
      </w:pPr>
      <w:r w:rsidRPr="00513456">
        <w:t>ANSI/</w:t>
      </w:r>
      <w:r w:rsidR="00FD5355" w:rsidRPr="00513456">
        <w:t>BHMA A156</w:t>
      </w:r>
      <w:r w:rsidR="00F238C8" w:rsidRPr="00513456">
        <w:t xml:space="preserve"> Series</w:t>
      </w:r>
    </w:p>
    <w:p w14:paraId="1574463A" w14:textId="77777777" w:rsidR="00827AC0" w:rsidRPr="00513456" w:rsidRDefault="00827AC0" w:rsidP="000509D9">
      <w:pPr>
        <w:pStyle w:val="PR1"/>
      </w:pPr>
      <w:r w:rsidRPr="00513456">
        <w:t>Code of Federal Regulations</w:t>
      </w:r>
    </w:p>
    <w:p w14:paraId="28B6EE92" w14:textId="77777777" w:rsidR="00827AC0" w:rsidRPr="00513456" w:rsidRDefault="007111EC" w:rsidP="000509D9">
      <w:pPr>
        <w:pStyle w:val="PR2"/>
        <w:spacing w:before="240"/>
      </w:pPr>
      <w:r w:rsidRPr="00513456">
        <w:t>16 CFR 1201</w:t>
      </w:r>
      <w:r w:rsidR="00827AC0" w:rsidRPr="00513456">
        <w:t xml:space="preserve"> Safety Standard for Architectural Glazing Materials</w:t>
      </w:r>
    </w:p>
    <w:p w14:paraId="0CEB262B" w14:textId="77777777" w:rsidR="00827AC0" w:rsidRPr="00513456" w:rsidRDefault="00827AC0" w:rsidP="000509D9">
      <w:pPr>
        <w:pStyle w:val="PR1"/>
      </w:pPr>
      <w:r w:rsidRPr="00513456">
        <w:t>International Code Council</w:t>
      </w:r>
      <w:r w:rsidR="00F238C8" w:rsidRPr="00513456">
        <w:t xml:space="preserve"> (ICC): </w:t>
      </w:r>
      <w:hyperlink r:id="rId18" w:history="1">
        <w:r w:rsidR="00F238C8" w:rsidRPr="00513456">
          <w:rPr>
            <w:rStyle w:val="Hyperlink"/>
          </w:rPr>
          <w:t>www.iccsafe.org</w:t>
        </w:r>
      </w:hyperlink>
      <w:r w:rsidR="00F238C8" w:rsidRPr="00513456">
        <w:t xml:space="preserve">: </w:t>
      </w:r>
    </w:p>
    <w:p w14:paraId="3423EBE8" w14:textId="77777777" w:rsidR="00827AC0" w:rsidRPr="00513456" w:rsidRDefault="00827AC0" w:rsidP="000509D9">
      <w:pPr>
        <w:pStyle w:val="PR2"/>
        <w:spacing w:before="240"/>
      </w:pPr>
      <w:r w:rsidRPr="00513456">
        <w:t>ICC A117.1 Accessible and Usable Buildings and Facilities (ANSI)</w:t>
      </w:r>
    </w:p>
    <w:p w14:paraId="611DE42B" w14:textId="77777777" w:rsidR="00827AC0" w:rsidRPr="00513456" w:rsidRDefault="00827AC0" w:rsidP="000509D9">
      <w:pPr>
        <w:pStyle w:val="PR1"/>
      </w:pPr>
      <w:r w:rsidRPr="00513456">
        <w:t>U.S. Architectural &amp; Transportation Barriers Compliance Board</w:t>
      </w:r>
      <w:r w:rsidR="00F238C8" w:rsidRPr="00513456">
        <w:t xml:space="preserve">:  </w:t>
      </w:r>
      <w:hyperlink r:id="rId19" w:history="1">
        <w:r w:rsidR="00F238C8" w:rsidRPr="00513456">
          <w:rPr>
            <w:rStyle w:val="Hyperlink"/>
          </w:rPr>
          <w:t>www.access-board.gov</w:t>
        </w:r>
      </w:hyperlink>
      <w:r w:rsidR="00F238C8" w:rsidRPr="00513456">
        <w:t xml:space="preserve">: </w:t>
      </w:r>
    </w:p>
    <w:p w14:paraId="52C72B00" w14:textId="77777777" w:rsidR="00827AC0" w:rsidRPr="00513456" w:rsidRDefault="00827AC0" w:rsidP="000509D9">
      <w:pPr>
        <w:pStyle w:val="PR2"/>
        <w:spacing w:before="240"/>
      </w:pPr>
      <w:r w:rsidRPr="00513456">
        <w:t>Americans with Disabilities Act (ADA) and Architectural Barriers Act (ABA) Accessibility Guidelines for Buildings and Faciliti</w:t>
      </w:r>
      <w:r w:rsidR="007111EC" w:rsidRPr="00513456">
        <w:t>es</w:t>
      </w:r>
    </w:p>
    <w:p w14:paraId="3DC96FA0" w14:textId="77777777" w:rsidR="00B8630A" w:rsidRPr="00513456" w:rsidRDefault="00B8630A" w:rsidP="000509D9">
      <w:pPr>
        <w:pStyle w:val="ART"/>
      </w:pPr>
      <w:r w:rsidRPr="00513456">
        <w:t>ADMINISTRATIVE REQUIREMENTS</w:t>
      </w:r>
    </w:p>
    <w:p w14:paraId="73CC11AE" w14:textId="77777777" w:rsidR="00CA0B40" w:rsidRPr="00513456" w:rsidRDefault="00B8630A" w:rsidP="000509D9">
      <w:pPr>
        <w:pStyle w:val="PR1"/>
      </w:pPr>
      <w:r w:rsidRPr="00513456">
        <w:t xml:space="preserve">Coordination:  </w:t>
      </w:r>
    </w:p>
    <w:p w14:paraId="76CF4821" w14:textId="77777777" w:rsidR="00B8630A" w:rsidRPr="00513456" w:rsidRDefault="00B8630A" w:rsidP="000509D9">
      <w:pPr>
        <w:pStyle w:val="PR2"/>
        <w:spacing w:before="240"/>
      </w:pPr>
      <w:r w:rsidRPr="00513456">
        <w:lastRenderedPageBreak/>
        <w:t xml:space="preserve">Coordinate installation of </w:t>
      </w:r>
      <w:r w:rsidR="00D918C2" w:rsidRPr="00513456">
        <w:t xml:space="preserve">glass panel </w:t>
      </w:r>
      <w:r w:rsidR="00CA0B40" w:rsidRPr="00513456">
        <w:t>partitions with installation of floor, wall, and ceiling construction to comply with substrate tolerance requirements of partition manufacturer</w:t>
      </w:r>
      <w:r w:rsidRPr="00513456">
        <w:t>.</w:t>
      </w:r>
    </w:p>
    <w:p w14:paraId="090F0703" w14:textId="77777777" w:rsidR="00CA0B40" w:rsidRPr="00513456" w:rsidRDefault="00CA0B40" w:rsidP="000509D9">
      <w:pPr>
        <w:pStyle w:val="PR2"/>
      </w:pPr>
      <w:r w:rsidRPr="00513456">
        <w:t xml:space="preserve">Coordinate installation of anchors and secondary structural members indicated on approved </w:t>
      </w:r>
      <w:r w:rsidR="00D918C2" w:rsidRPr="00513456">
        <w:t xml:space="preserve">glass panel </w:t>
      </w:r>
      <w:r w:rsidRPr="00513456">
        <w:t>partition shop drawings and specified in other sections.</w:t>
      </w:r>
    </w:p>
    <w:p w14:paraId="208CBCA8" w14:textId="77777777" w:rsidR="00B8630A" w:rsidRPr="00513456" w:rsidRDefault="00B8630A" w:rsidP="000509D9">
      <w:pPr>
        <w:pStyle w:val="PR1"/>
      </w:pPr>
      <w:r w:rsidRPr="00513456">
        <w:t xml:space="preserve">Preinstallation Conference:  Conduct conference at Project Site. </w:t>
      </w:r>
    </w:p>
    <w:p w14:paraId="522E4635" w14:textId="77777777" w:rsidR="00C62BB6" w:rsidRPr="00513456" w:rsidRDefault="00FC11C6" w:rsidP="000509D9">
      <w:pPr>
        <w:pStyle w:val="ART"/>
      </w:pPr>
      <w:r w:rsidRPr="00513456">
        <w:t xml:space="preserve">ACTION </w:t>
      </w:r>
      <w:r w:rsidR="00C62BB6" w:rsidRPr="00513456">
        <w:t>SUBMITTALS</w:t>
      </w:r>
    </w:p>
    <w:p w14:paraId="54483C8A" w14:textId="77777777" w:rsidR="00876392" w:rsidRPr="00513456" w:rsidRDefault="00C62BB6" w:rsidP="000509D9">
      <w:pPr>
        <w:pStyle w:val="PR1"/>
      </w:pPr>
      <w:r w:rsidRPr="00513456">
        <w:t xml:space="preserve">Product Data:  For each </w:t>
      </w:r>
      <w:r w:rsidR="00D918C2" w:rsidRPr="00513456">
        <w:t xml:space="preserve">glass panel partition </w:t>
      </w:r>
      <w:r w:rsidR="00D0128D" w:rsidRPr="00513456">
        <w:rPr>
          <w:lang w:val="en-US"/>
        </w:rPr>
        <w:t xml:space="preserve">and door </w:t>
      </w:r>
      <w:r w:rsidR="00CA0B40" w:rsidRPr="00513456">
        <w:t>component</w:t>
      </w:r>
      <w:r w:rsidRPr="00513456">
        <w:t xml:space="preserve"> </w:t>
      </w:r>
      <w:r w:rsidR="00E02097" w:rsidRPr="00513456">
        <w:t>specified</w:t>
      </w:r>
      <w:r w:rsidR="002C5EFC" w:rsidRPr="00513456">
        <w:t>, including:</w:t>
      </w:r>
    </w:p>
    <w:p w14:paraId="72475970" w14:textId="77777777" w:rsidR="002C5EFC" w:rsidRPr="00513456" w:rsidRDefault="00CA0B40" w:rsidP="000509D9">
      <w:pPr>
        <w:pStyle w:val="PR2"/>
        <w:spacing w:before="240"/>
      </w:pPr>
      <w:r w:rsidRPr="00513456">
        <w:t>Glass panels</w:t>
      </w:r>
      <w:r w:rsidR="002C5EFC" w:rsidRPr="00513456">
        <w:t>.</w:t>
      </w:r>
    </w:p>
    <w:p w14:paraId="363F1FB0" w14:textId="77777777" w:rsidR="007213BD" w:rsidRPr="00513456" w:rsidRDefault="00075B3D" w:rsidP="000509D9">
      <w:pPr>
        <w:pStyle w:val="PR2"/>
        <w:outlineLvl w:val="9"/>
      </w:pPr>
      <w:r>
        <w:rPr>
          <w:lang w:val="en-US"/>
        </w:rPr>
        <w:t>Rails and top track</w:t>
      </w:r>
      <w:r w:rsidR="007213BD" w:rsidRPr="00513456">
        <w:t>.</w:t>
      </w:r>
    </w:p>
    <w:p w14:paraId="2EAF8279" w14:textId="77777777" w:rsidR="00CA0B40" w:rsidRPr="00513456" w:rsidRDefault="00CA0B40" w:rsidP="000509D9">
      <w:pPr>
        <w:pStyle w:val="PR2"/>
        <w:outlineLvl w:val="9"/>
      </w:pPr>
      <w:r w:rsidRPr="00513456">
        <w:t>Door hardware and accessories.</w:t>
      </w:r>
    </w:p>
    <w:p w14:paraId="1E2D2623" w14:textId="77777777" w:rsidR="00CA0B40" w:rsidRPr="00513456" w:rsidRDefault="00CA0B40" w:rsidP="000509D9">
      <w:pPr>
        <w:pStyle w:val="PR1"/>
      </w:pPr>
      <w:r w:rsidRPr="00513456">
        <w:t xml:space="preserve">Shop Drawings: </w:t>
      </w:r>
      <w:r w:rsidR="00693DD0" w:rsidRPr="00513456">
        <w:t>For fixed glass panel partitions.</w:t>
      </w:r>
    </w:p>
    <w:p w14:paraId="451CDFCF" w14:textId="77777777" w:rsidR="00693DD0" w:rsidRPr="00513456" w:rsidRDefault="00693DD0" w:rsidP="000509D9">
      <w:pPr>
        <w:pStyle w:val="PR2"/>
        <w:spacing w:before="240"/>
      </w:pPr>
      <w:r w:rsidRPr="00513456">
        <w:t>Include plans, elevations, sections, and details. Provide numbered panel installation sequence.</w:t>
      </w:r>
    </w:p>
    <w:p w14:paraId="7FC2F2E5" w14:textId="77777777" w:rsidR="00693DD0" w:rsidRPr="00513456" w:rsidRDefault="00693DD0" w:rsidP="000509D9">
      <w:pPr>
        <w:pStyle w:val="PR2"/>
      </w:pPr>
      <w:r w:rsidRPr="00513456">
        <w:t>Show locations and requirements for tracks, bracing, blocking, and attachments to other work.</w:t>
      </w:r>
    </w:p>
    <w:p w14:paraId="74ED2E34" w14:textId="77777777" w:rsidR="00075B3D" w:rsidRPr="00513456" w:rsidRDefault="00075B3D" w:rsidP="00075B3D">
      <w:pPr>
        <w:pStyle w:val="PR2"/>
      </w:pPr>
      <w:r>
        <w:rPr>
          <w:lang w:val="en-US"/>
        </w:rPr>
        <w:t>Indicated stacking arrangements and clearances.</w:t>
      </w:r>
    </w:p>
    <w:p w14:paraId="4A127A33" w14:textId="77777777" w:rsidR="00915BF2" w:rsidRPr="00915BF2" w:rsidRDefault="00915BF2" w:rsidP="00915BF2">
      <w:pPr>
        <w:pStyle w:val="PR1"/>
      </w:pPr>
      <w:r w:rsidRPr="00915BF2">
        <w:t>Hardware Schedule:</w:t>
      </w:r>
    </w:p>
    <w:p w14:paraId="41E6D35D" w14:textId="77777777" w:rsidR="00915BF2" w:rsidRPr="00915BF2" w:rsidRDefault="00915BF2" w:rsidP="00915BF2">
      <w:pPr>
        <w:pStyle w:val="PR2"/>
        <w:spacing w:before="240"/>
      </w:pPr>
      <w:r w:rsidRPr="00915BF2">
        <w:t>Submit hardware schedule for each door opening.</w:t>
      </w:r>
    </w:p>
    <w:p w14:paraId="4F4772A6" w14:textId="77777777" w:rsidR="00915BF2" w:rsidRPr="00915BF2" w:rsidRDefault="00915BF2" w:rsidP="00915BF2">
      <w:pPr>
        <w:pStyle w:val="PR2"/>
      </w:pPr>
      <w:r w:rsidRPr="00915BF2">
        <w:t>Include catalog cuts if not shown on shop drawings.</w:t>
      </w:r>
    </w:p>
    <w:p w14:paraId="0306184F" w14:textId="77777777" w:rsidR="00C62BB6" w:rsidRPr="00513456" w:rsidRDefault="00C62BB6" w:rsidP="000509D9">
      <w:pPr>
        <w:pStyle w:val="PR1"/>
      </w:pPr>
      <w:r w:rsidRPr="00513456">
        <w:t>Samples</w:t>
      </w:r>
      <w:r w:rsidR="00E15B95" w:rsidRPr="00513456">
        <w:t xml:space="preserve"> for Verification</w:t>
      </w:r>
      <w:r w:rsidRPr="00513456">
        <w:t xml:space="preserve">:  For each </w:t>
      </w:r>
      <w:r w:rsidR="00693DD0" w:rsidRPr="00513456">
        <w:t xml:space="preserve">exposed </w:t>
      </w:r>
      <w:r w:rsidR="002A18F4" w:rsidRPr="00513456">
        <w:rPr>
          <w:lang w:val="en-US"/>
        </w:rPr>
        <w:t>component</w:t>
      </w:r>
      <w:r w:rsidR="00693DD0" w:rsidRPr="00513456">
        <w:t xml:space="preserve"> including</w:t>
      </w:r>
      <w:r w:rsidR="00827AC0" w:rsidRPr="00513456">
        <w:t xml:space="preserve"> hardware, for each color and finish selected</w:t>
      </w:r>
      <w:r w:rsidR="00D918C2" w:rsidRPr="00513456">
        <w:t>, of size indicated below:</w:t>
      </w:r>
    </w:p>
    <w:p w14:paraId="1BDF458D" w14:textId="77777777" w:rsidR="00D918C2" w:rsidRPr="00513456" w:rsidRDefault="00D918C2" w:rsidP="000509D9">
      <w:pPr>
        <w:pStyle w:val="PR2"/>
        <w:spacing w:before="240"/>
      </w:pPr>
      <w:r w:rsidRPr="00513456">
        <w:t xml:space="preserve">Glass: Units </w:t>
      </w:r>
      <w:r w:rsidRPr="00513456">
        <w:rPr>
          <w:rStyle w:val="IP"/>
        </w:rPr>
        <w:t>12 inches</w:t>
      </w:r>
      <w:r w:rsidRPr="00513456">
        <w:rPr>
          <w:rStyle w:val="SI"/>
        </w:rPr>
        <w:t xml:space="preserve"> (300 mm)</w:t>
      </w:r>
      <w:r w:rsidRPr="00513456">
        <w:t xml:space="preserve"> square.</w:t>
      </w:r>
    </w:p>
    <w:p w14:paraId="5F7BE433" w14:textId="77777777" w:rsidR="00D918C2" w:rsidRPr="00513456" w:rsidRDefault="00D918C2" w:rsidP="000509D9">
      <w:pPr>
        <w:pStyle w:val="PR2"/>
      </w:pPr>
      <w:r w:rsidRPr="00513456">
        <w:t xml:space="preserve">Exposed </w:t>
      </w:r>
      <w:r w:rsidR="00075B3D">
        <w:rPr>
          <w:lang w:val="en-US"/>
        </w:rPr>
        <w:t>Rail and Track</w:t>
      </w:r>
      <w:r w:rsidRPr="00513456">
        <w:t xml:space="preserve"> Members:  Not less than </w:t>
      </w:r>
      <w:r w:rsidRPr="00513456">
        <w:rPr>
          <w:rStyle w:val="IP"/>
        </w:rPr>
        <w:t>6 inches</w:t>
      </w:r>
      <w:r w:rsidRPr="00513456">
        <w:rPr>
          <w:rStyle w:val="SI"/>
        </w:rPr>
        <w:t xml:space="preserve"> (150 mm)</w:t>
      </w:r>
      <w:r w:rsidRPr="00513456">
        <w:t xml:space="preserve"> long.</w:t>
      </w:r>
    </w:p>
    <w:p w14:paraId="2EEE6F4A" w14:textId="77777777" w:rsidR="00D918C2" w:rsidRPr="00513456" w:rsidRDefault="00D918C2" w:rsidP="000509D9">
      <w:pPr>
        <w:pStyle w:val="PR2"/>
      </w:pPr>
      <w:r w:rsidRPr="00513456">
        <w:t>Hardware: One of each type of exposed door hardware items.</w:t>
      </w:r>
    </w:p>
    <w:p w14:paraId="0C303FE7" w14:textId="77777777" w:rsidR="00D918C2" w:rsidRPr="00513456" w:rsidRDefault="00D918C2" w:rsidP="000D7152">
      <w:pPr>
        <w:pStyle w:val="CMTGreen"/>
      </w:pPr>
      <w:r w:rsidRPr="00513456">
        <w:t xml:space="preserve">Specifier:  </w:t>
      </w:r>
      <w:r w:rsidR="00D0128D" w:rsidRPr="00513456">
        <w:t xml:space="preserve">If required by authorities having jurisdiction, add </w:t>
      </w:r>
      <w:r w:rsidR="00075B3D">
        <w:t>delegated design</w:t>
      </w:r>
      <w:r w:rsidR="00D0128D" w:rsidRPr="00513456">
        <w:t xml:space="preserve"> requirement </w:t>
      </w:r>
      <w:r w:rsidRPr="00513456">
        <w:t xml:space="preserve">for projects requiring seismic bracing designed by Contractor's </w:t>
      </w:r>
      <w:r w:rsidR="00D0128D" w:rsidRPr="00513456">
        <w:t xml:space="preserve">qualified professional </w:t>
      </w:r>
      <w:r w:rsidRPr="00513456">
        <w:t>engineer.</w:t>
      </w:r>
    </w:p>
    <w:p w14:paraId="3210487A" w14:textId="77777777" w:rsidR="00FC11C6" w:rsidRPr="00513456" w:rsidRDefault="00FC11C6" w:rsidP="000509D9">
      <w:pPr>
        <w:pStyle w:val="ART"/>
      </w:pPr>
      <w:r w:rsidRPr="00513456">
        <w:t>INFORMATIONAL SUBMITTALS</w:t>
      </w:r>
    </w:p>
    <w:p w14:paraId="35B935B4" w14:textId="77777777" w:rsidR="00B8630A" w:rsidRPr="00513456" w:rsidRDefault="00B8630A" w:rsidP="000509D9">
      <w:pPr>
        <w:pStyle w:val="PR1"/>
      </w:pPr>
      <w:r w:rsidRPr="00513456">
        <w:t xml:space="preserve">Qualification Data:  For qualified </w:t>
      </w:r>
      <w:r w:rsidR="00952440" w:rsidRPr="00513456">
        <w:rPr>
          <w:lang w:val="en-US"/>
        </w:rPr>
        <w:t>installer</w:t>
      </w:r>
      <w:r w:rsidRPr="00513456">
        <w:t>.</w:t>
      </w:r>
    </w:p>
    <w:p w14:paraId="1D4E1BE0" w14:textId="77777777" w:rsidR="00FC11C6" w:rsidRPr="00513456" w:rsidRDefault="00FC11C6" w:rsidP="000509D9">
      <w:pPr>
        <w:pStyle w:val="PR1"/>
      </w:pPr>
      <w:r w:rsidRPr="00513456">
        <w:t xml:space="preserve">Warranty:  Sample of </w:t>
      </w:r>
      <w:r w:rsidR="00360C79" w:rsidRPr="00513456">
        <w:t xml:space="preserve">unexecuted manufacturer </w:t>
      </w:r>
      <w:r w:rsidR="00D918C2" w:rsidRPr="00513456">
        <w:t>warranty</w:t>
      </w:r>
      <w:r w:rsidRPr="00513456">
        <w:t>.</w:t>
      </w:r>
    </w:p>
    <w:p w14:paraId="58901FEA" w14:textId="77777777" w:rsidR="00B8630A" w:rsidRPr="00513456" w:rsidRDefault="00B8630A" w:rsidP="000509D9">
      <w:pPr>
        <w:pStyle w:val="ART"/>
      </w:pPr>
      <w:r w:rsidRPr="00513456">
        <w:t>QUALITY ASSURANCE</w:t>
      </w:r>
    </w:p>
    <w:p w14:paraId="2C252F0C" w14:textId="77777777" w:rsidR="00B8630A" w:rsidRPr="00513456" w:rsidRDefault="0087517D" w:rsidP="000509D9">
      <w:pPr>
        <w:pStyle w:val="PR1"/>
      </w:pPr>
      <w:r w:rsidRPr="00513456">
        <w:t>Installer</w:t>
      </w:r>
      <w:r w:rsidR="00B8630A" w:rsidRPr="00513456">
        <w:t xml:space="preserve"> Qualifications:  Experienced </w:t>
      </w:r>
      <w:r w:rsidRPr="00513456">
        <w:t>Installer</w:t>
      </w:r>
      <w:r w:rsidR="00B8630A" w:rsidRPr="00513456">
        <w:t xml:space="preserve"> equipped and trained for </w:t>
      </w:r>
      <w:r w:rsidR="00A35732" w:rsidRPr="00513456">
        <w:t>installation of glass panel partitions</w:t>
      </w:r>
      <w:r w:rsidR="00B8630A" w:rsidRPr="00513456">
        <w:t xml:space="preserve"> required for this Project with record of successful completion of </w:t>
      </w:r>
      <w:r w:rsidR="00A35732" w:rsidRPr="00513456">
        <w:t xml:space="preserve">not less than five </w:t>
      </w:r>
      <w:r w:rsidR="00B8630A" w:rsidRPr="00513456">
        <w:t>projects of similar scope.</w:t>
      </w:r>
    </w:p>
    <w:p w14:paraId="298AAD70" w14:textId="77777777" w:rsidR="00B8630A" w:rsidRPr="00513456" w:rsidRDefault="00B8630A" w:rsidP="000509D9">
      <w:pPr>
        <w:pStyle w:val="PR1"/>
      </w:pPr>
      <w:r w:rsidRPr="00513456">
        <w:t xml:space="preserve">Single Source Responsibility:  Provide </w:t>
      </w:r>
      <w:r w:rsidR="00A35732" w:rsidRPr="00513456">
        <w:t>glass panel partitions</w:t>
      </w:r>
      <w:r w:rsidR="008A0449" w:rsidRPr="00513456">
        <w:t xml:space="preserve"> and associated hardware</w:t>
      </w:r>
      <w:r w:rsidRPr="00513456">
        <w:t xml:space="preserve"> by a single manufacturer </w:t>
      </w:r>
      <w:r w:rsidR="00A35732" w:rsidRPr="00513456">
        <w:t>through a single source</w:t>
      </w:r>
      <w:r w:rsidRPr="00513456">
        <w:t>.</w:t>
      </w:r>
    </w:p>
    <w:p w14:paraId="482C5F81" w14:textId="77777777" w:rsidR="00D0128D" w:rsidRPr="00513456" w:rsidRDefault="00D0128D" w:rsidP="000D7152">
      <w:pPr>
        <w:pStyle w:val="CMTGreen"/>
      </w:pPr>
      <w:r w:rsidRPr="00513456">
        <w:t>Specifier: Retain below for large or complex projects where added expense of mockup is justified. Typically treat approved mockup as part of finished work.</w:t>
      </w:r>
    </w:p>
    <w:p w14:paraId="6958AC15" w14:textId="77777777" w:rsidR="00B8630A" w:rsidRPr="00513456" w:rsidRDefault="00B8630A" w:rsidP="000509D9">
      <w:pPr>
        <w:pStyle w:val="PR1"/>
      </w:pPr>
      <w:r w:rsidRPr="00513456">
        <w:lastRenderedPageBreak/>
        <w:t xml:space="preserve">Mockups:  Provide </w:t>
      </w:r>
      <w:r w:rsidR="00A35732" w:rsidRPr="00513456">
        <w:t>mockup consisting of initial sections of tracks</w:t>
      </w:r>
      <w:r w:rsidR="00952440" w:rsidRPr="00513456">
        <w:rPr>
          <w:lang w:val="en-US"/>
        </w:rPr>
        <w:t>, frames,</w:t>
      </w:r>
      <w:r w:rsidR="00A35732" w:rsidRPr="00513456">
        <w:t xml:space="preserve"> and glass panels with </w:t>
      </w:r>
      <w:r w:rsidR="008A0449" w:rsidRPr="00513456">
        <w:t>operating doors</w:t>
      </w:r>
      <w:r w:rsidR="00A35732" w:rsidRPr="00513456">
        <w:t xml:space="preserve"> and hardware, in location as directed by Architect</w:t>
      </w:r>
      <w:r w:rsidRPr="00513456">
        <w:t>.</w:t>
      </w:r>
      <w:r w:rsidR="00A35732" w:rsidRPr="00513456">
        <w:t xml:space="preserve"> Proceed with work upon approval </w:t>
      </w:r>
      <w:r w:rsidR="008A0449" w:rsidRPr="00513456">
        <w:t xml:space="preserve">of mockup </w:t>
      </w:r>
      <w:r w:rsidR="00A35732" w:rsidRPr="00513456">
        <w:t>by Architect.</w:t>
      </w:r>
    </w:p>
    <w:p w14:paraId="09CE81C4" w14:textId="77777777" w:rsidR="00C62BB6" w:rsidRPr="00513456" w:rsidRDefault="00C62BB6" w:rsidP="000509D9">
      <w:pPr>
        <w:pStyle w:val="ART"/>
      </w:pPr>
      <w:r w:rsidRPr="00513456">
        <w:t>WARRANTY</w:t>
      </w:r>
    </w:p>
    <w:p w14:paraId="5254F167" w14:textId="77777777" w:rsidR="007213BD" w:rsidRPr="00513456" w:rsidRDefault="007213BD" w:rsidP="000D7152">
      <w:pPr>
        <w:pStyle w:val="CMTGreen"/>
      </w:pPr>
      <w:r w:rsidRPr="00513456">
        <w:t xml:space="preserve">Specifier:  Verify </w:t>
      </w:r>
      <w:r w:rsidR="009E14D0" w:rsidRPr="00513456">
        <w:t xml:space="preserve">that </w:t>
      </w:r>
      <w:r w:rsidRPr="00513456">
        <w:t xml:space="preserve">warranty provisions </w:t>
      </w:r>
      <w:r w:rsidR="009E14D0" w:rsidRPr="00513456">
        <w:t xml:space="preserve">of other products meet those offered by </w:t>
      </w:r>
      <w:proofErr w:type="spellStart"/>
      <w:r w:rsidR="004871A4">
        <w:t>dormakaba</w:t>
      </w:r>
      <w:proofErr w:type="spellEnd"/>
      <w:r w:rsidRPr="00513456">
        <w:t>.</w:t>
      </w:r>
    </w:p>
    <w:p w14:paraId="1FBDD4E9" w14:textId="77777777" w:rsidR="007213BD" w:rsidRPr="00513456" w:rsidRDefault="007213BD" w:rsidP="000509D9">
      <w:pPr>
        <w:pStyle w:val="PR1"/>
      </w:pPr>
      <w:r w:rsidRPr="00513456">
        <w:t xml:space="preserve">Special Manufacturer's Warranty:  </w:t>
      </w:r>
      <w:r w:rsidR="009E14D0" w:rsidRPr="00513456">
        <w:t>S</w:t>
      </w:r>
      <w:r w:rsidRPr="00513456">
        <w:t xml:space="preserve">tandard form in which manufacturer agrees to repair or replace </w:t>
      </w:r>
      <w:r w:rsidR="009E14D0" w:rsidRPr="00513456">
        <w:t>components of glass panel partitions</w:t>
      </w:r>
      <w:r w:rsidRPr="00513456">
        <w:t xml:space="preserve"> </w:t>
      </w:r>
      <w:r w:rsidR="009E14D0" w:rsidRPr="00513456">
        <w:t xml:space="preserve">that </w:t>
      </w:r>
      <w:r w:rsidRPr="00513456">
        <w:t xml:space="preserve">demonstrate deterioration or </w:t>
      </w:r>
      <w:r w:rsidR="008D21CA" w:rsidRPr="00513456">
        <w:t xml:space="preserve">faulty operation </w:t>
      </w:r>
      <w:r w:rsidR="009E14D0" w:rsidRPr="00513456">
        <w:t xml:space="preserve">due to defects in materials or workmanship </w:t>
      </w:r>
      <w:r w:rsidR="0087517D" w:rsidRPr="00513456">
        <w:t>under normal use</w:t>
      </w:r>
      <w:r w:rsidRPr="00513456">
        <w:t xml:space="preserve"> within warranty period specified.</w:t>
      </w:r>
    </w:p>
    <w:p w14:paraId="509DB5FA" w14:textId="77777777" w:rsidR="007213BD" w:rsidRPr="00513456" w:rsidRDefault="008D21CA" w:rsidP="000509D9">
      <w:pPr>
        <w:pStyle w:val="PR2"/>
        <w:spacing w:before="240"/>
      </w:pPr>
      <w:r w:rsidRPr="00513456">
        <w:t>Warranty Period</w:t>
      </w:r>
      <w:r w:rsidR="007213BD" w:rsidRPr="00513456">
        <w:t xml:space="preserve">:  </w:t>
      </w:r>
      <w:r w:rsidR="00353EDF" w:rsidRPr="00513456">
        <w:t>[</w:t>
      </w:r>
      <w:r w:rsidR="00BA0DF8">
        <w:rPr>
          <w:lang w:val="en-US"/>
        </w:rPr>
        <w:t>Two</w:t>
      </w:r>
      <w:r w:rsidR="00353EDF" w:rsidRPr="00513456">
        <w:t>]</w:t>
      </w:r>
      <w:r w:rsidR="007213BD" w:rsidRPr="00513456">
        <w:t xml:space="preserve"> </w:t>
      </w:r>
      <w:r w:rsidR="00323EC1" w:rsidRPr="00513456">
        <w:t>years</w:t>
      </w:r>
      <w:r w:rsidR="00844097" w:rsidRPr="00513456">
        <w:t xml:space="preserve"> </w:t>
      </w:r>
      <w:r w:rsidR="00844097" w:rsidRPr="00513456">
        <w:rPr>
          <w:rFonts w:cs="Arial"/>
        </w:rPr>
        <w:t>date of Substantial Completion</w:t>
      </w:r>
      <w:r w:rsidR="007213BD" w:rsidRPr="00513456">
        <w:t>.</w:t>
      </w:r>
    </w:p>
    <w:p w14:paraId="4D5B0EA9" w14:textId="77777777" w:rsidR="00C62BB6" w:rsidRPr="00513456" w:rsidRDefault="00C62BB6" w:rsidP="000509D9">
      <w:pPr>
        <w:pStyle w:val="PRT"/>
      </w:pPr>
      <w:r w:rsidRPr="00513456">
        <w:t>PRODUCTS</w:t>
      </w:r>
    </w:p>
    <w:p w14:paraId="394E573D" w14:textId="77777777" w:rsidR="00C62BB6" w:rsidRPr="00513456" w:rsidRDefault="007213BD" w:rsidP="000509D9">
      <w:pPr>
        <w:pStyle w:val="ART"/>
      </w:pPr>
      <w:r w:rsidRPr="00513456">
        <w:t>MANUFACTURER</w:t>
      </w:r>
      <w:r w:rsidR="00F24CDA" w:rsidRPr="00513456">
        <w:t>S</w:t>
      </w:r>
    </w:p>
    <w:p w14:paraId="0D75A3F1" w14:textId="77777777" w:rsidR="000C7F51" w:rsidRPr="00513456" w:rsidRDefault="00054917" w:rsidP="000D7152">
      <w:pPr>
        <w:pStyle w:val="CMTGreen"/>
      </w:pPr>
      <w:r w:rsidRPr="00513456">
        <w:t xml:space="preserve">Specifier:  </w:t>
      </w:r>
      <w:r w:rsidR="000C7F51" w:rsidRPr="00513456">
        <w:t>Reta</w:t>
      </w:r>
      <w:r w:rsidR="002E4CC2" w:rsidRPr="00513456">
        <w:t xml:space="preserve">in option </w:t>
      </w:r>
      <w:r w:rsidR="006B0452" w:rsidRPr="00513456">
        <w:t xml:space="preserve">for substitutions </w:t>
      </w:r>
      <w:r w:rsidR="002E4CC2" w:rsidRPr="00513456">
        <w:t>below when required</w:t>
      </w:r>
      <w:r w:rsidR="006B0452" w:rsidRPr="00513456">
        <w:t xml:space="preserve"> for project</w:t>
      </w:r>
      <w:r w:rsidR="002E4CC2" w:rsidRPr="00513456">
        <w:t>.</w:t>
      </w:r>
    </w:p>
    <w:p w14:paraId="751F13CA" w14:textId="64A5B964" w:rsidR="009022E5" w:rsidRPr="009022E5" w:rsidRDefault="009022E5" w:rsidP="009022E5">
      <w:pPr>
        <w:pStyle w:val="ListParagraph"/>
        <w:numPr>
          <w:ilvl w:val="4"/>
          <w:numId w:val="1"/>
        </w:numPr>
        <w:rPr>
          <w:lang w:val="x-none" w:eastAsia="x-none"/>
        </w:rPr>
      </w:pPr>
      <w:r w:rsidRPr="009022E5">
        <w:rPr>
          <w:lang w:val="x-none" w:eastAsia="x-none"/>
        </w:rPr>
        <w:t xml:space="preserve">Basis-of-Design Product:  Provide sliding glass panel partitions manufactured by </w:t>
      </w:r>
      <w:proofErr w:type="spellStart"/>
      <w:r w:rsidRPr="007B57FD">
        <w:rPr>
          <w:b/>
          <w:lang w:val="x-none" w:eastAsia="x-none"/>
        </w:rPr>
        <w:t>dormakaba</w:t>
      </w:r>
      <w:proofErr w:type="spellEnd"/>
      <w:r w:rsidRPr="007B57FD">
        <w:rPr>
          <w:b/>
          <w:lang w:val="x-none" w:eastAsia="x-none"/>
        </w:rPr>
        <w:t xml:space="preserve"> USA Inc.</w:t>
      </w:r>
      <w:r w:rsidRPr="009022E5">
        <w:rPr>
          <w:lang w:val="x-none" w:eastAsia="x-none"/>
        </w:rPr>
        <w:t>; email: specifications@dormakaba.com; website: www.dormakaba.com, [or comparable products of other manufacturer approved by Architect in accordance with Instructions to Bidders and Division 01 General Requirements].</w:t>
      </w:r>
    </w:p>
    <w:p w14:paraId="444711E9" w14:textId="77777777" w:rsidR="00915BF2" w:rsidRPr="00915BF2" w:rsidRDefault="00915BF2" w:rsidP="00915BF2">
      <w:pPr>
        <w:pStyle w:val="PR1"/>
      </w:pPr>
      <w:r w:rsidRPr="00915BF2">
        <w:t xml:space="preserve">Source Limitations: Obtain </w:t>
      </w:r>
      <w:r>
        <w:rPr>
          <w:lang w:val="en-US"/>
        </w:rPr>
        <w:t>glass panel partition components</w:t>
      </w:r>
      <w:r w:rsidRPr="00915BF2">
        <w:t xml:space="preserve"> through one source from a single manufacturer.</w:t>
      </w:r>
    </w:p>
    <w:p w14:paraId="7586F647" w14:textId="77777777" w:rsidR="00C51974" w:rsidRPr="00513456" w:rsidRDefault="00C51974" w:rsidP="000509D9">
      <w:pPr>
        <w:pStyle w:val="ART"/>
      </w:pPr>
      <w:r w:rsidRPr="00513456">
        <w:t>PERFORMANCE REQUIREMENTS</w:t>
      </w:r>
    </w:p>
    <w:p w14:paraId="55A2EB71" w14:textId="77777777" w:rsidR="00AD0C2B" w:rsidRPr="00513456" w:rsidRDefault="00AD0C2B" w:rsidP="000D7152">
      <w:pPr>
        <w:pStyle w:val="CMTGreen"/>
      </w:pPr>
      <w:r w:rsidRPr="00513456">
        <w:t>Specifier:  If required by authorities having jurisdiction, add delegated design requirement and seismic performance requirements for projects requiring seismic bracing designed by Contractor's qualified professional engineer.</w:t>
      </w:r>
    </w:p>
    <w:p w14:paraId="662F2C62" w14:textId="77777777" w:rsidR="00075B3D" w:rsidRPr="00513456" w:rsidRDefault="00075B3D" w:rsidP="000D7152">
      <w:pPr>
        <w:pStyle w:val="CMTGreen"/>
      </w:pPr>
      <w:r w:rsidRPr="00513456">
        <w:t xml:space="preserve">Specifier:  </w:t>
      </w:r>
      <w:r>
        <w:t>Retain "Accessibility Standard" Paragraph below if sliding wall incorporates operable door to which requirements apply</w:t>
      </w:r>
      <w:r w:rsidRPr="00513456">
        <w:t>.</w:t>
      </w:r>
    </w:p>
    <w:p w14:paraId="3AC69FBE" w14:textId="77777777" w:rsidR="001C2C92" w:rsidRPr="00513456" w:rsidRDefault="00C66BCB" w:rsidP="001C2C92">
      <w:pPr>
        <w:pStyle w:val="PR1"/>
      </w:pPr>
      <w:r w:rsidRPr="0068496E">
        <w:t>Accessibility Standard: Comply with applicable provisions in</w:t>
      </w:r>
      <w:r w:rsidRPr="0068496E">
        <w:rPr>
          <w:lang w:val="en-US"/>
        </w:rPr>
        <w:t xml:space="preserve"> </w:t>
      </w:r>
      <w:r w:rsidRPr="0068496E">
        <w:t>ADA-ABA Accessibility Guidelines</w:t>
      </w:r>
      <w:r w:rsidRPr="00513456">
        <w:t xml:space="preserve"> for Buildings and Facilities]</w:t>
      </w:r>
      <w:r w:rsidRPr="00513456">
        <w:rPr>
          <w:color w:val="0066FF"/>
          <w:lang w:val="en-US"/>
        </w:rPr>
        <w:t xml:space="preserve"> </w:t>
      </w:r>
      <w:r w:rsidRPr="00513456">
        <w:t>[and] [ICC A117.1]</w:t>
      </w:r>
      <w:r w:rsidRPr="00513456">
        <w:rPr>
          <w:color w:val="0066FF"/>
          <w:lang w:val="en-US"/>
        </w:rPr>
        <w:t xml:space="preserve"> </w:t>
      </w:r>
      <w:r w:rsidRPr="00513456">
        <w:t>[requirements of authorities having jurisdiction].</w:t>
      </w:r>
    </w:p>
    <w:p w14:paraId="70EB0454" w14:textId="485B553C" w:rsidR="001C2C92" w:rsidRPr="008A345F" w:rsidRDefault="001C2C92" w:rsidP="000D7152">
      <w:pPr>
        <w:pStyle w:val="CMTGreen"/>
      </w:pPr>
      <w:r w:rsidRPr="00E47CD4">
        <w:t>Specifier:</w:t>
      </w:r>
      <w:r w:rsidR="00DC300A" w:rsidRPr="00DC300A">
        <w:rPr>
          <w:b/>
        </w:rPr>
        <w:t xml:space="preserve"> </w:t>
      </w:r>
      <w:proofErr w:type="spellStart"/>
      <w:r w:rsidR="00DC300A">
        <w:rPr>
          <w:b/>
        </w:rPr>
        <w:t>dormakaba</w:t>
      </w:r>
      <w:proofErr w:type="spellEnd"/>
      <w:r w:rsidR="00DC300A">
        <w:rPr>
          <w:b/>
        </w:rPr>
        <w:t xml:space="preserve"> HSW-ES</w:t>
      </w:r>
      <w:r w:rsidR="00DC300A" w:rsidRPr="008A345F">
        <w:t xml:space="preserve"> is a Premier Line c</w:t>
      </w:r>
      <w:r w:rsidR="00DC300A">
        <w:t xml:space="preserve">ustom model using frameless 3/8, </w:t>
      </w:r>
      <w:r w:rsidR="00DC300A" w:rsidRPr="008A345F">
        <w:t>1/2</w:t>
      </w:r>
      <w:r w:rsidR="00DC300A">
        <w:t>, 5/8, and 3/4</w:t>
      </w:r>
      <w:r w:rsidR="00DC300A" w:rsidRPr="008A345F">
        <w:t xml:space="preserve"> inch thick tempered glass with</w:t>
      </w:r>
      <w:r w:rsidR="00DC300A">
        <w:t xml:space="preserve"> </w:t>
      </w:r>
      <w:r w:rsidR="003113EF">
        <w:rPr>
          <w:lang w:val="en-US"/>
        </w:rPr>
        <w:t>4-1/8</w:t>
      </w:r>
      <w:r w:rsidR="00DC300A">
        <w:t xml:space="preserve"> inch (</w:t>
      </w:r>
      <w:r w:rsidR="003113EF">
        <w:t>10</w:t>
      </w:r>
      <w:r w:rsidR="003113EF">
        <w:rPr>
          <w:lang w:val="en-US"/>
        </w:rPr>
        <w:t>5</w:t>
      </w:r>
      <w:r w:rsidR="003113EF">
        <w:t xml:space="preserve"> </w:t>
      </w:r>
      <w:r w:rsidR="00DC300A">
        <w:t>mm) top and bottom rails</w:t>
      </w:r>
      <w:r w:rsidR="00DC300A" w:rsidRPr="008A345F">
        <w:t>.</w:t>
      </w:r>
    </w:p>
    <w:p w14:paraId="0311EF39" w14:textId="77777777" w:rsidR="00C51974" w:rsidRPr="00513456" w:rsidRDefault="00C51974" w:rsidP="000509D9">
      <w:pPr>
        <w:pStyle w:val="ART"/>
      </w:pPr>
      <w:r w:rsidRPr="00513456">
        <w:t>GLASS PANEL PARTITIONS</w:t>
      </w:r>
    </w:p>
    <w:p w14:paraId="621315FA" w14:textId="14E319E7" w:rsidR="00C51974" w:rsidRPr="00513456" w:rsidRDefault="00A32183" w:rsidP="000509D9">
      <w:pPr>
        <w:pStyle w:val="PR1"/>
      </w:pPr>
      <w:r>
        <w:rPr>
          <w:lang w:val="en-US"/>
        </w:rPr>
        <w:t xml:space="preserve">Horizontal </w:t>
      </w:r>
      <w:r w:rsidR="00FB3661">
        <w:rPr>
          <w:lang w:val="en-US"/>
        </w:rPr>
        <w:t>Folding</w:t>
      </w:r>
      <w:r>
        <w:rPr>
          <w:lang w:val="en-US"/>
        </w:rPr>
        <w:t xml:space="preserve"> </w:t>
      </w:r>
      <w:r w:rsidR="00C51974" w:rsidRPr="00513456">
        <w:t>Glass Panel Partition</w:t>
      </w:r>
      <w:r w:rsidR="00F54D7F" w:rsidRPr="00513456">
        <w:t>s</w:t>
      </w:r>
      <w:r w:rsidR="00C51974" w:rsidRPr="00513456">
        <w:t xml:space="preserve">: </w:t>
      </w:r>
      <w:r w:rsidR="00075B3D">
        <w:rPr>
          <w:lang w:val="en-US"/>
        </w:rPr>
        <w:t>Fully-glazed, t</w:t>
      </w:r>
      <w:r w:rsidR="00915BF2" w:rsidRPr="00053ECF">
        <w:rPr>
          <w:rFonts w:cs="Arial"/>
        </w:rPr>
        <w:t>op</w:t>
      </w:r>
      <w:r w:rsidR="00915BF2">
        <w:rPr>
          <w:rFonts w:cs="Arial"/>
          <w:lang w:val="en-US"/>
        </w:rPr>
        <w:t>-</w:t>
      </w:r>
      <w:r w:rsidR="00915BF2" w:rsidRPr="00053ECF">
        <w:rPr>
          <w:rFonts w:cs="Arial"/>
        </w:rPr>
        <w:t xml:space="preserve">hung stackable </w:t>
      </w:r>
      <w:r w:rsidR="00FB3661">
        <w:rPr>
          <w:rFonts w:cs="Arial"/>
          <w:lang w:val="en-US"/>
        </w:rPr>
        <w:t>folding</w:t>
      </w:r>
      <w:r w:rsidR="00915BF2" w:rsidRPr="00053ECF">
        <w:rPr>
          <w:rFonts w:cs="Arial"/>
        </w:rPr>
        <w:t xml:space="preserve"> glass </w:t>
      </w:r>
      <w:r w:rsidR="00915BF2">
        <w:rPr>
          <w:rFonts w:cs="Arial"/>
          <w:lang w:val="en-US"/>
        </w:rPr>
        <w:t>panel partition</w:t>
      </w:r>
      <w:r w:rsidR="00075B3D">
        <w:rPr>
          <w:rFonts w:cs="Arial"/>
        </w:rPr>
        <w:t xml:space="preserve"> without floor track,</w:t>
      </w:r>
      <w:r w:rsidR="00915BF2" w:rsidRPr="00053ECF">
        <w:rPr>
          <w:rFonts w:cs="Arial"/>
        </w:rPr>
        <w:t xml:space="preserve"> </w:t>
      </w:r>
      <w:r w:rsidR="00075B3D">
        <w:rPr>
          <w:rFonts w:cs="Arial"/>
          <w:lang w:val="en-US"/>
        </w:rPr>
        <w:t xml:space="preserve">with top and bottom door rails and </w:t>
      </w:r>
      <w:r w:rsidR="00075B3D" w:rsidRPr="00513456">
        <w:t>butt-gl</w:t>
      </w:r>
      <w:r w:rsidR="00075B3D">
        <w:t xml:space="preserve">azed dry joint between </w:t>
      </w:r>
      <w:proofErr w:type="gramStart"/>
      <w:r w:rsidR="00075B3D">
        <w:t>panels</w:t>
      </w:r>
      <w:r w:rsidR="00F54D7F" w:rsidRPr="00513456">
        <w:t>, and</w:t>
      </w:r>
      <w:proofErr w:type="gramEnd"/>
      <w:r w:rsidR="00F54D7F" w:rsidRPr="00513456">
        <w:t xml:space="preserve"> equipped with </w:t>
      </w:r>
      <w:r w:rsidR="00FB3661">
        <w:rPr>
          <w:lang w:val="en-US"/>
        </w:rPr>
        <w:t>pivoting</w:t>
      </w:r>
      <w:r w:rsidR="00075B3D">
        <w:t xml:space="preserve"> door panels</w:t>
      </w:r>
      <w:r w:rsidR="00F54D7F" w:rsidRPr="00513456">
        <w:t xml:space="preserve"> where indicated.</w:t>
      </w:r>
    </w:p>
    <w:p w14:paraId="113F017A" w14:textId="1DA8B7E7" w:rsidR="00F54D7F" w:rsidRPr="00513456" w:rsidRDefault="00F54D7F" w:rsidP="000509D9">
      <w:pPr>
        <w:pStyle w:val="PR2"/>
        <w:spacing w:before="240"/>
      </w:pPr>
      <w:r w:rsidRPr="00513456">
        <w:t xml:space="preserve">Basis of Design:  </w:t>
      </w:r>
      <w:proofErr w:type="spellStart"/>
      <w:r w:rsidR="009022E5">
        <w:rPr>
          <w:b/>
          <w:lang w:val="en-US"/>
        </w:rPr>
        <w:t>dormakaba</w:t>
      </w:r>
      <w:proofErr w:type="spellEnd"/>
      <w:r w:rsidR="00915BF2">
        <w:rPr>
          <w:b/>
          <w:lang w:val="en-US"/>
        </w:rPr>
        <w:t xml:space="preserve"> </w:t>
      </w:r>
      <w:r w:rsidR="001D580E">
        <w:rPr>
          <w:b/>
          <w:lang w:val="en-US"/>
        </w:rPr>
        <w:t xml:space="preserve">Horizontal </w:t>
      </w:r>
      <w:r w:rsidR="00FB3661">
        <w:rPr>
          <w:b/>
          <w:lang w:val="en-US"/>
        </w:rPr>
        <w:t>Folding</w:t>
      </w:r>
      <w:r w:rsidR="001D580E">
        <w:rPr>
          <w:b/>
          <w:lang w:val="en-US"/>
        </w:rPr>
        <w:t xml:space="preserve"> Wall </w:t>
      </w:r>
      <w:r w:rsidR="00FB3661">
        <w:rPr>
          <w:b/>
          <w:lang w:val="en-US"/>
        </w:rPr>
        <w:t xml:space="preserve"> F</w:t>
      </w:r>
      <w:r w:rsidR="0068496E" w:rsidRPr="008A345F">
        <w:rPr>
          <w:b/>
          <w:lang w:val="en-US"/>
        </w:rPr>
        <w:t>SW-</w:t>
      </w:r>
      <w:r w:rsidR="009022E5">
        <w:rPr>
          <w:b/>
          <w:lang w:val="en-US"/>
        </w:rPr>
        <w:t>ES</w:t>
      </w:r>
      <w:r w:rsidR="0068496E">
        <w:rPr>
          <w:lang w:val="en-US"/>
        </w:rPr>
        <w:t>.</w:t>
      </w:r>
    </w:p>
    <w:p w14:paraId="39284DC8" w14:textId="77777777" w:rsidR="00A32183" w:rsidRPr="00A32183" w:rsidRDefault="00A32183" w:rsidP="001D580E">
      <w:pPr>
        <w:pStyle w:val="PR2"/>
        <w:outlineLvl w:val="9"/>
      </w:pPr>
      <w:r>
        <w:rPr>
          <w:lang w:val="en-US"/>
        </w:rPr>
        <w:t>Stacking Arrangements: As indicated on Drawings.</w:t>
      </w:r>
    </w:p>
    <w:p w14:paraId="5A3CCECA" w14:textId="77777777" w:rsidR="00A32183" w:rsidRDefault="00A32183" w:rsidP="001D580E">
      <w:pPr>
        <w:pStyle w:val="PR2"/>
        <w:outlineLvl w:val="9"/>
      </w:pPr>
      <w:r>
        <w:rPr>
          <w:lang w:val="en-US"/>
        </w:rPr>
        <w:t>Stacking Operation:</w:t>
      </w:r>
      <w:r w:rsidR="00BA0DF8">
        <w:rPr>
          <w:lang w:val="en-US"/>
        </w:rPr>
        <w:t xml:space="preserve"> </w:t>
      </w:r>
      <w:r>
        <w:rPr>
          <w:lang w:val="en-US"/>
        </w:rPr>
        <w:t xml:space="preserve"> </w:t>
      </w:r>
      <w:r w:rsidRPr="00BA0DF8">
        <w:rPr>
          <w:lang w:val="en-US"/>
        </w:rPr>
        <w:t>Manual</w:t>
      </w:r>
      <w:r>
        <w:rPr>
          <w:lang w:val="en-US"/>
        </w:rPr>
        <w:t>.</w:t>
      </w:r>
    </w:p>
    <w:p w14:paraId="69D6131E" w14:textId="1C36F16A" w:rsidR="006D0D8F" w:rsidRPr="00513456" w:rsidRDefault="003F6F7E" w:rsidP="001D580E">
      <w:pPr>
        <w:pStyle w:val="PR2"/>
        <w:outlineLvl w:val="9"/>
      </w:pPr>
      <w:r w:rsidRPr="00513456">
        <w:t xml:space="preserve">Partition </w:t>
      </w:r>
      <w:r w:rsidR="006D0D8F" w:rsidRPr="00513456">
        <w:t>Top Track:</w:t>
      </w:r>
      <w:r w:rsidR="00BE4E51">
        <w:rPr>
          <w:lang w:val="en-US"/>
        </w:rPr>
        <w:t xml:space="preserve"> </w:t>
      </w:r>
      <w:r w:rsidR="003113EF">
        <w:rPr>
          <w:lang w:val="en-US"/>
        </w:rPr>
        <w:t>5/16 inch (8mm) thick</w:t>
      </w:r>
      <w:r w:rsidR="00232263">
        <w:rPr>
          <w:lang w:val="en-US"/>
        </w:rPr>
        <w:t>, aluminum</w:t>
      </w:r>
      <w:r w:rsidR="009117BB" w:rsidRPr="00513456">
        <w:t xml:space="preserve"> extrusion, low-profile</w:t>
      </w:r>
      <w:r w:rsidR="00915BF2">
        <w:rPr>
          <w:lang w:val="en-US"/>
        </w:rPr>
        <w:t xml:space="preserve">; </w:t>
      </w:r>
      <w:r w:rsidR="00C66BCB" w:rsidRPr="00513456">
        <w:t xml:space="preserve">designed for operation, size, and weight of glass panel door, with factory-finished head closure trim </w:t>
      </w:r>
      <w:r w:rsidR="001D580E">
        <w:t>and seals</w:t>
      </w:r>
      <w:r w:rsidR="00C66BCB">
        <w:rPr>
          <w:lang w:val="en-US"/>
        </w:rPr>
        <w:t>.</w:t>
      </w:r>
    </w:p>
    <w:p w14:paraId="54A849C7" w14:textId="77777777" w:rsidR="00C66BCB" w:rsidRPr="00513456" w:rsidRDefault="00C66BCB" w:rsidP="000D7152">
      <w:pPr>
        <w:pStyle w:val="CMTGreen"/>
      </w:pPr>
      <w:r w:rsidRPr="00513456">
        <w:t>Specifier:  Retain one or more track mounting methods below as required for project. Indicate requirements for secondary structural supports under Section 055000 Metal Fabrications and show details on Drawings.</w:t>
      </w:r>
    </w:p>
    <w:p w14:paraId="57233600" w14:textId="77777777" w:rsidR="00C66BCB" w:rsidRPr="00513456" w:rsidRDefault="00C66BCB" w:rsidP="0068496E">
      <w:pPr>
        <w:pStyle w:val="PR3"/>
        <w:spacing w:before="240"/>
      </w:pPr>
      <w:r w:rsidRPr="00513456">
        <w:t>Track Mounting:</w:t>
      </w:r>
      <w:r w:rsidRPr="00C66BCB">
        <w:t xml:space="preserve"> [</w:t>
      </w:r>
      <w:r w:rsidRPr="00513456">
        <w:t>Ceiling surface-mounted</w:t>
      </w:r>
      <w:r w:rsidRPr="00C66BCB">
        <w:t>] [</w:t>
      </w:r>
      <w:r w:rsidRPr="00513456">
        <w:t>Ceiling recess-mounted</w:t>
      </w:r>
      <w:r w:rsidRPr="00C66BCB">
        <w:t>]</w:t>
      </w:r>
      <w:r w:rsidRPr="00513456">
        <w:t>.</w:t>
      </w:r>
    </w:p>
    <w:p w14:paraId="7CDB8E9D" w14:textId="76E8967C" w:rsidR="00915BF2" w:rsidRPr="00232263" w:rsidRDefault="00FB3661" w:rsidP="0068496E">
      <w:pPr>
        <w:pStyle w:val="PR2"/>
        <w:spacing w:before="240"/>
      </w:pPr>
      <w:r>
        <w:rPr>
          <w:lang w:val="en-US"/>
        </w:rPr>
        <w:lastRenderedPageBreak/>
        <w:t xml:space="preserve">Folding </w:t>
      </w:r>
      <w:r w:rsidR="00C66BCB">
        <w:rPr>
          <w:lang w:val="en-US"/>
        </w:rPr>
        <w:t>Panel</w:t>
      </w:r>
      <w:r w:rsidR="00915BF2">
        <w:rPr>
          <w:lang w:val="en-US"/>
        </w:rPr>
        <w:t xml:space="preserve"> Carriers: </w:t>
      </w:r>
      <w:r w:rsidR="00C66BCB">
        <w:rPr>
          <w:lang w:val="en-US"/>
        </w:rPr>
        <w:t>Center-mounted, self-balancing t</w:t>
      </w:r>
      <w:proofErr w:type="spellStart"/>
      <w:r w:rsidR="00C66BCB" w:rsidRPr="00513456">
        <w:t>rolley</w:t>
      </w:r>
      <w:proofErr w:type="spellEnd"/>
      <w:r w:rsidR="00C66BCB" w:rsidRPr="00513456">
        <w:t xml:space="preserve"> system designed for operation, size, and weight of glass panel door</w:t>
      </w:r>
      <w:r w:rsidR="00C66BCB">
        <w:rPr>
          <w:lang w:val="en-US"/>
        </w:rPr>
        <w:t xml:space="preserve"> consisting of stainless steel components with vinyl roller surfaces</w:t>
      </w:r>
      <w:r w:rsidR="00915BF2">
        <w:rPr>
          <w:lang w:val="en-US"/>
        </w:rPr>
        <w:t>.</w:t>
      </w:r>
    </w:p>
    <w:p w14:paraId="0DFB1D77" w14:textId="77777777" w:rsidR="0015614C" w:rsidRPr="007062F4" w:rsidRDefault="0015614C" w:rsidP="0015614C">
      <w:pPr>
        <w:pStyle w:val="PR1"/>
      </w:pPr>
      <w:r>
        <w:rPr>
          <w:lang w:val="en-US"/>
        </w:rPr>
        <w:t>Rail</w:t>
      </w:r>
      <w:r w:rsidRPr="00513456">
        <w:t xml:space="preserve"> </w:t>
      </w:r>
      <w:r>
        <w:rPr>
          <w:lang w:val="en-US"/>
        </w:rPr>
        <w:t>Fittings</w:t>
      </w:r>
      <w:r w:rsidRPr="00513456">
        <w:rPr>
          <w:lang w:val="en-US"/>
        </w:rPr>
        <w:t>, General</w:t>
      </w:r>
      <w:r w:rsidRPr="00513456">
        <w:t xml:space="preserve">: All-glass </w:t>
      </w:r>
      <w:r>
        <w:rPr>
          <w:lang w:val="en-US"/>
        </w:rPr>
        <w:t>clamping fittings</w:t>
      </w:r>
      <w:r w:rsidRPr="00513456">
        <w:t xml:space="preserve"> in </w:t>
      </w:r>
      <w:r w:rsidRPr="00513456">
        <w:rPr>
          <w:lang w:val="en-US"/>
        </w:rPr>
        <w:t xml:space="preserve">types, </w:t>
      </w:r>
      <w:r w:rsidRPr="00513456">
        <w:t xml:space="preserve">sizes, quantities, and </w:t>
      </w:r>
      <w:r w:rsidRPr="00513456">
        <w:rPr>
          <w:lang w:val="en-US"/>
        </w:rPr>
        <w:t>mounting locations</w:t>
      </w:r>
      <w:r w:rsidRPr="00513456">
        <w:t xml:space="preserve"> recommended by manufacturer for glass do</w:t>
      </w:r>
      <w:r>
        <w:t>or types, sizes, and operation</w:t>
      </w:r>
      <w:r>
        <w:rPr>
          <w:lang w:val="en-US"/>
        </w:rPr>
        <w:t xml:space="preserve"> and glass panel configurations</w:t>
      </w:r>
      <w:r w:rsidRPr="00513456">
        <w:t>.</w:t>
      </w:r>
    </w:p>
    <w:p w14:paraId="75A61E97" w14:textId="77777777" w:rsidR="008A345F" w:rsidRPr="008A345F" w:rsidRDefault="008A345F" w:rsidP="000D7152">
      <w:pPr>
        <w:pStyle w:val="CMTGreen"/>
      </w:pPr>
      <w:r>
        <w:t>Specifier: Retain "Rail Configurations" below for HSW-</w:t>
      </w:r>
      <w:r w:rsidR="009022E5">
        <w:rPr>
          <w:lang w:val="en-US"/>
        </w:rPr>
        <w:t>ES</w:t>
      </w:r>
      <w:r w:rsidR="009022E5">
        <w:t xml:space="preserve"> </w:t>
      </w:r>
      <w:r>
        <w:t>sliding wall system.</w:t>
      </w:r>
    </w:p>
    <w:p w14:paraId="00F08830" w14:textId="77777777" w:rsidR="0015614C" w:rsidRPr="00170008" w:rsidRDefault="0015614C" w:rsidP="0015614C">
      <w:pPr>
        <w:pStyle w:val="PR2"/>
        <w:spacing w:before="240"/>
      </w:pPr>
      <w:r>
        <w:rPr>
          <w:lang w:val="en-US"/>
        </w:rPr>
        <w:t xml:space="preserve">Rail </w:t>
      </w:r>
      <w:r>
        <w:t>Configuration</w:t>
      </w:r>
      <w:r w:rsidRPr="00170008">
        <w:t>:</w:t>
      </w:r>
    </w:p>
    <w:p w14:paraId="26A53A55" w14:textId="0BE4AFF3" w:rsidR="00075B3D" w:rsidRDefault="00075B3D" w:rsidP="00075B3D">
      <w:pPr>
        <w:pStyle w:val="PR3"/>
        <w:spacing w:before="240"/>
      </w:pPr>
      <w:r>
        <w:t xml:space="preserve">Basis of Design, </w:t>
      </w:r>
      <w:proofErr w:type="spellStart"/>
      <w:r w:rsidR="004871A4">
        <w:rPr>
          <w:b/>
        </w:rPr>
        <w:t>dormakaba</w:t>
      </w:r>
      <w:proofErr w:type="spellEnd"/>
      <w:r w:rsidRPr="00DA5B63">
        <w:rPr>
          <w:b/>
        </w:rPr>
        <w:t xml:space="preserve"> </w:t>
      </w:r>
      <w:r w:rsidR="00FB3661">
        <w:rPr>
          <w:b/>
        </w:rPr>
        <w:t>F</w:t>
      </w:r>
      <w:r>
        <w:rPr>
          <w:b/>
        </w:rPr>
        <w:t>SW-</w:t>
      </w:r>
      <w:r w:rsidR="009022E5">
        <w:rPr>
          <w:b/>
        </w:rPr>
        <w:t>ES</w:t>
      </w:r>
      <w:r w:rsidR="009022E5" w:rsidRPr="00DA5B63">
        <w:rPr>
          <w:b/>
        </w:rPr>
        <w:t xml:space="preserve"> </w:t>
      </w:r>
      <w:r w:rsidRPr="00DA5B63">
        <w:rPr>
          <w:b/>
        </w:rPr>
        <w:t>Rails</w:t>
      </w:r>
      <w:r>
        <w:t>.</w:t>
      </w:r>
    </w:p>
    <w:p w14:paraId="2BBB9EC1" w14:textId="1BDF1F56" w:rsidR="0015614C" w:rsidRDefault="0015614C" w:rsidP="00075B3D">
      <w:pPr>
        <w:pStyle w:val="PR3"/>
        <w:outlineLvl w:val="9"/>
      </w:pPr>
      <w:r w:rsidRPr="00170008">
        <w:t>Top Rail:</w:t>
      </w:r>
      <w:r w:rsidR="008A345F">
        <w:t xml:space="preserve"> </w:t>
      </w:r>
      <w:r w:rsidRPr="00170008">
        <w:t xml:space="preserve"> </w:t>
      </w:r>
      <w:bookmarkStart w:id="6" w:name="_Hlk509303617"/>
      <w:r w:rsidR="003113EF">
        <w:rPr>
          <w:rFonts w:cs="Arial"/>
        </w:rPr>
        <w:t>4-1/8 inch (105mm)</w:t>
      </w:r>
      <w:bookmarkEnd w:id="6"/>
      <w:r>
        <w:t xml:space="preserve"> by length required for door size indicated.</w:t>
      </w:r>
    </w:p>
    <w:p w14:paraId="57C62937" w14:textId="77777777" w:rsidR="0015614C" w:rsidRDefault="0015614C" w:rsidP="0015614C">
      <w:pPr>
        <w:pStyle w:val="PR4"/>
        <w:numPr>
          <w:ilvl w:val="7"/>
          <w:numId w:val="1"/>
        </w:numPr>
        <w:suppressAutoHyphens/>
        <w:spacing w:before="240"/>
      </w:pPr>
      <w:r>
        <w:t>Profile:</w:t>
      </w:r>
      <w:r w:rsidR="008A345F">
        <w:t xml:space="preserve"> </w:t>
      </w:r>
      <w:r>
        <w:t xml:space="preserve"> </w:t>
      </w:r>
      <w:r w:rsidRPr="008A345F">
        <w:t>Square</w:t>
      </w:r>
      <w:r w:rsidRPr="00170008">
        <w:t>.</w:t>
      </w:r>
    </w:p>
    <w:p w14:paraId="68281608" w14:textId="4E00BE9C" w:rsidR="0015614C" w:rsidRDefault="0015614C" w:rsidP="0015614C">
      <w:pPr>
        <w:pStyle w:val="PR4"/>
        <w:numPr>
          <w:ilvl w:val="7"/>
          <w:numId w:val="1"/>
        </w:numPr>
        <w:suppressAutoHyphens/>
      </w:pPr>
      <w:r>
        <w:t>Hardware: With manufacturer's standard pivot</w:t>
      </w:r>
      <w:r w:rsidR="001D4646">
        <w:t xml:space="preserve"> where indicated on Drawings</w:t>
      </w:r>
      <w:r>
        <w:t>.</w:t>
      </w:r>
    </w:p>
    <w:p w14:paraId="0D9D4C21" w14:textId="31C56630" w:rsidR="00DE02B2" w:rsidRPr="00170008" w:rsidRDefault="00DE02B2" w:rsidP="0015614C">
      <w:pPr>
        <w:pStyle w:val="PR4"/>
        <w:numPr>
          <w:ilvl w:val="7"/>
          <w:numId w:val="1"/>
        </w:numPr>
        <w:suppressAutoHyphens/>
      </w:pPr>
      <w:r>
        <w:t>For use with 3/8 inch (10mm)</w:t>
      </w:r>
      <w:r w:rsidR="002B4BCB">
        <w:t xml:space="preserve"> - 3</w:t>
      </w:r>
      <w:r w:rsidR="003113EF">
        <w:t>/4</w:t>
      </w:r>
      <w:r>
        <w:t xml:space="preserve"> inch (19mm) tempered and tempered laminated glass</w:t>
      </w:r>
    </w:p>
    <w:p w14:paraId="64E21A67" w14:textId="67B62CED" w:rsidR="0015614C" w:rsidRPr="00170008" w:rsidRDefault="0015614C" w:rsidP="0015614C">
      <w:pPr>
        <w:pStyle w:val="PR3"/>
        <w:spacing w:before="240"/>
      </w:pPr>
      <w:r w:rsidRPr="00170008">
        <w:t>Bottom Rail:</w:t>
      </w:r>
      <w:r w:rsidR="008A345F">
        <w:t xml:space="preserve"> </w:t>
      </w:r>
      <w:r w:rsidRPr="00170008">
        <w:t xml:space="preserve"> </w:t>
      </w:r>
      <w:r w:rsidR="002B4BCB">
        <w:rPr>
          <w:rFonts w:cs="Arial"/>
        </w:rPr>
        <w:t>4-1/8 inch (105mm)</w:t>
      </w:r>
      <w:r w:rsidR="002B4BCB">
        <w:t xml:space="preserve"> </w:t>
      </w:r>
      <w:r>
        <w:t>by length required for door size indicated</w:t>
      </w:r>
      <w:r w:rsidRPr="00170008">
        <w:t>.</w:t>
      </w:r>
    </w:p>
    <w:p w14:paraId="511BD807" w14:textId="77777777" w:rsidR="0015614C" w:rsidRDefault="0015614C" w:rsidP="0015614C">
      <w:pPr>
        <w:pStyle w:val="PR4"/>
        <w:numPr>
          <w:ilvl w:val="7"/>
          <w:numId w:val="1"/>
        </w:numPr>
        <w:suppressAutoHyphens/>
        <w:spacing w:before="240"/>
      </w:pPr>
      <w:r>
        <w:t>Profile:</w:t>
      </w:r>
      <w:r w:rsidR="00075B3D">
        <w:t xml:space="preserve"> </w:t>
      </w:r>
      <w:r>
        <w:t xml:space="preserve"> </w:t>
      </w:r>
      <w:r w:rsidRPr="00075B3D">
        <w:t>Square</w:t>
      </w:r>
      <w:r w:rsidRPr="00170008">
        <w:t>.</w:t>
      </w:r>
    </w:p>
    <w:p w14:paraId="343B72FD" w14:textId="48986F44" w:rsidR="0015614C" w:rsidRDefault="001D4646" w:rsidP="0015614C">
      <w:pPr>
        <w:pStyle w:val="PR4"/>
        <w:numPr>
          <w:ilvl w:val="7"/>
          <w:numId w:val="1"/>
        </w:numPr>
        <w:suppressAutoHyphens/>
      </w:pPr>
      <w:r>
        <w:t xml:space="preserve">Hardware: </w:t>
      </w:r>
      <w:r w:rsidR="0015614C">
        <w:t xml:space="preserve">With manufacturer's standard pivot </w:t>
      </w:r>
      <w:r w:rsidR="0015614C" w:rsidRPr="00170008">
        <w:t>[</w:t>
      </w:r>
      <w:r w:rsidR="0015614C">
        <w:t>and</w:t>
      </w:r>
      <w:r w:rsidR="0015614C" w:rsidRPr="00170008">
        <w:t xml:space="preserve"> </w:t>
      </w:r>
      <w:r w:rsidR="001A5BB2">
        <w:t>slide bolt</w:t>
      </w:r>
      <w:r w:rsidR="0015614C" w:rsidRPr="00170008">
        <w:t>]</w:t>
      </w:r>
      <w:r w:rsidR="001A5BB2">
        <w:t xml:space="preserve"> [and deadlock]</w:t>
      </w:r>
      <w:r>
        <w:t xml:space="preserve"> where indicated on Drawings</w:t>
      </w:r>
      <w:r w:rsidR="0015614C">
        <w:t>.</w:t>
      </w:r>
    </w:p>
    <w:p w14:paraId="1AF16723" w14:textId="1DE022C4" w:rsidR="00DE02B2" w:rsidRDefault="00DE02B2" w:rsidP="0015614C">
      <w:pPr>
        <w:pStyle w:val="PR4"/>
        <w:numPr>
          <w:ilvl w:val="7"/>
          <w:numId w:val="1"/>
        </w:numPr>
        <w:suppressAutoHyphens/>
      </w:pPr>
      <w:r>
        <w:t xml:space="preserve">For use with 3/8 inch (10mm) -  </w:t>
      </w:r>
      <w:r w:rsidR="00FD68EB">
        <w:t xml:space="preserve">3/4 </w:t>
      </w:r>
      <w:r>
        <w:t>inch (19mm) tempered and tempered laminated glass</w:t>
      </w:r>
    </w:p>
    <w:p w14:paraId="67B723B5" w14:textId="77777777" w:rsidR="00FF4609" w:rsidRDefault="00FF4609" w:rsidP="008331E0">
      <w:pPr>
        <w:pStyle w:val="PR2"/>
        <w:spacing w:before="240"/>
        <w:outlineLvl w:val="9"/>
      </w:pPr>
      <w:r>
        <w:rPr>
          <w:lang w:val="en-US"/>
        </w:rPr>
        <w:t>Rail Caps</w:t>
      </w:r>
      <w:r>
        <w:t>:</w:t>
      </w:r>
      <w:r>
        <w:rPr>
          <w:lang w:val="en-US"/>
        </w:rPr>
        <w:t xml:space="preserve"> Formed metal </w:t>
      </w:r>
      <w:proofErr w:type="spellStart"/>
      <w:r>
        <w:rPr>
          <w:lang w:val="en-US"/>
        </w:rPr>
        <w:t>snap-on</w:t>
      </w:r>
      <w:proofErr w:type="spellEnd"/>
      <w:r>
        <w:rPr>
          <w:lang w:val="en-US"/>
        </w:rPr>
        <w:t xml:space="preserve"> face and end caps, material and finish as follows:</w:t>
      </w:r>
    </w:p>
    <w:p w14:paraId="77E1C1C0" w14:textId="6EEC5CE6" w:rsidR="00FF4609" w:rsidRPr="001D4646" w:rsidRDefault="007A11AF" w:rsidP="00FF4609">
      <w:pPr>
        <w:pStyle w:val="PR3"/>
        <w:spacing w:before="240"/>
      </w:pPr>
      <w:r>
        <w:t>[</w:t>
      </w:r>
      <w:r w:rsidR="00FF4609" w:rsidRPr="001D4646">
        <w:t>Aluminum</w:t>
      </w:r>
      <w:r w:rsidR="00F27B0C">
        <w:t xml:space="preserve"> clear anodized</w:t>
      </w:r>
      <w:r w:rsidR="00FF4609" w:rsidRPr="001D4646">
        <w:t xml:space="preserve">, </w:t>
      </w:r>
      <w:r w:rsidR="00F27B0C">
        <w:t>628</w:t>
      </w:r>
      <w:r w:rsidR="00FF4609" w:rsidRPr="001D4646">
        <w:t xml:space="preserve">] </w:t>
      </w:r>
      <w:r>
        <w:t>[</w:t>
      </w:r>
      <w:r w:rsidR="00F27B0C">
        <w:t>white, 714]</w:t>
      </w:r>
      <w:r w:rsidR="002B4BCB">
        <w:t xml:space="preserve"> </w:t>
      </w:r>
    </w:p>
    <w:p w14:paraId="2AD2CB47" w14:textId="5662D301" w:rsidR="00FF4609" w:rsidRPr="001D4646" w:rsidRDefault="00BA0DF8" w:rsidP="00FF4609">
      <w:pPr>
        <w:pStyle w:val="PR3"/>
      </w:pPr>
      <w:r>
        <w:t xml:space="preserve">Aluminum, powder coated, </w:t>
      </w:r>
      <w:r w:rsidR="00F74706">
        <w:t>m</w:t>
      </w:r>
      <w:r>
        <w:t xml:space="preserve">atch </w:t>
      </w:r>
      <w:r w:rsidR="00F27B0C">
        <w:t>RAL</w:t>
      </w:r>
      <w:r w:rsidR="00F74706">
        <w:t xml:space="preserve"> color standard</w:t>
      </w:r>
      <w:r w:rsidR="007A11AF">
        <w:t>,</w:t>
      </w:r>
      <w:r w:rsidR="00F27B0C">
        <w:t xml:space="preserve"> </w:t>
      </w:r>
      <w:r>
        <w:t>[I</w:t>
      </w:r>
      <w:r w:rsidR="00FF4609" w:rsidRPr="001D4646">
        <w:t>nsert color</w:t>
      </w:r>
      <w:r w:rsidR="00F74706">
        <w:t xml:space="preserve"> number</w:t>
      </w:r>
      <w:r>
        <w:t>]</w:t>
      </w:r>
      <w:r w:rsidR="00FF4609" w:rsidRPr="001D4646">
        <w:t>.</w:t>
      </w:r>
    </w:p>
    <w:p w14:paraId="73CD2540" w14:textId="77777777" w:rsidR="00FF4609" w:rsidRPr="001D4646" w:rsidRDefault="00FF4609" w:rsidP="00FF4609">
      <w:pPr>
        <w:pStyle w:val="PR3"/>
      </w:pPr>
      <w:r w:rsidRPr="005A3A0C">
        <w:t>Stainless steel, [satin] [polished]</w:t>
      </w:r>
      <w:r w:rsidRPr="001D4646">
        <w:t>.</w:t>
      </w:r>
    </w:p>
    <w:p w14:paraId="201B0CE0" w14:textId="77777777" w:rsidR="00232263" w:rsidRPr="00232263" w:rsidRDefault="00232263" w:rsidP="00FF4609">
      <w:pPr>
        <w:pStyle w:val="PR2"/>
        <w:spacing w:before="240"/>
      </w:pPr>
      <w:r>
        <w:rPr>
          <w:lang w:val="en-US"/>
        </w:rPr>
        <w:t>Locking System: Mounted on bottom rail, engaged by use of interlocking floor bolt.</w:t>
      </w:r>
    </w:p>
    <w:p w14:paraId="48C9B455" w14:textId="263AD4CC" w:rsidR="00232263" w:rsidRPr="00A32183" w:rsidRDefault="00232263" w:rsidP="001F5093">
      <w:pPr>
        <w:pStyle w:val="PR3"/>
        <w:spacing w:before="240"/>
      </w:pPr>
      <w:r>
        <w:t xml:space="preserve">Mortise Lock: Brass, in position indicated, with round bolt engaging dustproof floor strike, [with cylinder] [with </w:t>
      </w:r>
      <w:proofErr w:type="spellStart"/>
      <w:r w:rsidR="00B32C5B">
        <w:t>t</w:t>
      </w:r>
      <w:r>
        <w:t>humbturn</w:t>
      </w:r>
      <w:proofErr w:type="spellEnd"/>
      <w:r>
        <w:t>].</w:t>
      </w:r>
    </w:p>
    <w:p w14:paraId="7D17FB3D" w14:textId="77777777" w:rsidR="00A32183" w:rsidRPr="00232263" w:rsidRDefault="00A32183" w:rsidP="00A32183">
      <w:pPr>
        <w:pStyle w:val="PR1"/>
      </w:pPr>
      <w:r>
        <w:rPr>
          <w:lang w:val="en-US"/>
        </w:rPr>
        <w:t xml:space="preserve">Partition </w:t>
      </w:r>
      <w:r w:rsidR="0015614C">
        <w:rPr>
          <w:lang w:val="en-US"/>
        </w:rPr>
        <w:t>Substructure</w:t>
      </w:r>
      <w:r>
        <w:rPr>
          <w:lang w:val="en-US"/>
        </w:rPr>
        <w:t xml:space="preserve">: </w:t>
      </w:r>
      <w:r w:rsidR="006647F4">
        <w:rPr>
          <w:lang w:val="en-US"/>
        </w:rPr>
        <w:t>Modular extruded aluminum I-beam with associated threaded rod, struts, brackets, plates, and fasteners designed for continuous support and rigid bracing of partition top track and adjustable following installation of partition to maintain partition within operating tolerances specified by manufacturer.</w:t>
      </w:r>
    </w:p>
    <w:p w14:paraId="1C0E559D" w14:textId="77777777" w:rsidR="00A433E0" w:rsidRPr="00FF4609" w:rsidRDefault="00944A7B" w:rsidP="00A433E0">
      <w:pPr>
        <w:pStyle w:val="ART"/>
      </w:pPr>
      <w:r w:rsidRPr="00FF4609">
        <w:t>PIVOTING</w:t>
      </w:r>
      <w:r w:rsidR="00A433E0" w:rsidRPr="00FF4609">
        <w:t xml:space="preserve"> </w:t>
      </w:r>
      <w:r w:rsidR="0015614C" w:rsidRPr="00FF4609">
        <w:t>PANELS</w:t>
      </w:r>
    </w:p>
    <w:p w14:paraId="6CF724A6" w14:textId="77777777" w:rsidR="008A345F" w:rsidRPr="001D4646" w:rsidRDefault="008A345F" w:rsidP="000D7152">
      <w:pPr>
        <w:pStyle w:val="CMTGreen"/>
      </w:pPr>
      <w:r>
        <w:t xml:space="preserve">Specifier: Retain </w:t>
      </w:r>
      <w:r>
        <w:rPr>
          <w:lang w:val="en-US"/>
        </w:rPr>
        <w:t xml:space="preserve">this article and </w:t>
      </w:r>
      <w:r>
        <w:t xml:space="preserve">one of two pivoting panel options below if </w:t>
      </w:r>
      <w:r w:rsidR="008F7E02">
        <w:rPr>
          <w:lang w:val="en-US"/>
        </w:rPr>
        <w:t>fixed end panels pivot to act as operable door</w:t>
      </w:r>
      <w:r>
        <w:t>. Show location and swing direction on Drawings.</w:t>
      </w:r>
    </w:p>
    <w:p w14:paraId="6045F27B" w14:textId="77777777" w:rsidR="00A433E0" w:rsidRPr="00513456" w:rsidRDefault="00A433E0" w:rsidP="00A433E0">
      <w:pPr>
        <w:pStyle w:val="PR1"/>
      </w:pPr>
      <w:r w:rsidRPr="00513456">
        <w:t>Accessibility Standard:  Comply with applicable provisions in</w:t>
      </w:r>
      <w:r w:rsidRPr="00513456">
        <w:rPr>
          <w:lang w:val="en-US"/>
        </w:rPr>
        <w:t xml:space="preserve"> </w:t>
      </w:r>
      <w:r w:rsidRPr="00513456">
        <w:t>ADA-ABA Accessibility Guidelines for Buildings and Facilities]</w:t>
      </w:r>
      <w:r w:rsidRPr="00513456">
        <w:rPr>
          <w:color w:val="0066FF"/>
          <w:lang w:val="en-US"/>
        </w:rPr>
        <w:t xml:space="preserve"> </w:t>
      </w:r>
      <w:r w:rsidRPr="00513456">
        <w:t>[and] [ICC A117.1]</w:t>
      </w:r>
      <w:r w:rsidRPr="00513456">
        <w:rPr>
          <w:color w:val="0066FF"/>
          <w:lang w:val="en-US"/>
        </w:rPr>
        <w:t xml:space="preserve"> </w:t>
      </w:r>
      <w:r w:rsidRPr="00513456">
        <w:t>[requirements of authorities having jurisdiction].</w:t>
      </w:r>
    </w:p>
    <w:p w14:paraId="76745463" w14:textId="77777777" w:rsidR="00A433E0" w:rsidRPr="00513456" w:rsidRDefault="008F7E02" w:rsidP="00A433E0">
      <w:pPr>
        <w:pStyle w:val="PR1"/>
      </w:pPr>
      <w:r>
        <w:rPr>
          <w:lang w:val="en-US"/>
        </w:rPr>
        <w:t>Pivoting</w:t>
      </w:r>
      <w:r w:rsidR="001D4646">
        <w:rPr>
          <w:lang w:val="en-US"/>
        </w:rPr>
        <w:t xml:space="preserve"> Fixed End </w:t>
      </w:r>
      <w:r w:rsidR="0015614C">
        <w:rPr>
          <w:lang w:val="en-US"/>
        </w:rPr>
        <w:t>Panel</w:t>
      </w:r>
      <w:r w:rsidR="00A433E0" w:rsidRPr="00513456">
        <w:t xml:space="preserve">:  </w:t>
      </w:r>
      <w:r w:rsidR="00FF4609">
        <w:rPr>
          <w:lang w:val="en-US"/>
        </w:rPr>
        <w:t>Single or paired g</w:t>
      </w:r>
      <w:r w:rsidR="00A433E0" w:rsidRPr="00513456">
        <w:t>lass panel matching partition panel material and thickness;</w:t>
      </w:r>
      <w:r w:rsidR="00A433E0" w:rsidRPr="00513456">
        <w:rPr>
          <w:color w:val="0066FF"/>
          <w:lang w:val="en-US"/>
        </w:rPr>
        <w:t xml:space="preserve"> </w:t>
      </w:r>
      <w:r w:rsidR="00A433E0">
        <w:rPr>
          <w:lang w:val="en-US"/>
        </w:rPr>
        <w:t xml:space="preserve">size </w:t>
      </w:r>
      <w:r w:rsidR="00BC6EBD">
        <w:rPr>
          <w:lang w:val="en-US"/>
        </w:rPr>
        <w:t xml:space="preserve">and swing </w:t>
      </w:r>
      <w:r w:rsidR="00A433E0">
        <w:rPr>
          <w:lang w:val="en-US"/>
        </w:rPr>
        <w:t>as indicated on Drawings</w:t>
      </w:r>
      <w:r w:rsidR="00A433E0" w:rsidRPr="00513456">
        <w:t>.</w:t>
      </w:r>
      <w:r w:rsidR="00A433E0" w:rsidRPr="00513456">
        <w:rPr>
          <w:lang w:val="en-US"/>
        </w:rPr>
        <w:t xml:space="preserve"> </w:t>
      </w:r>
    </w:p>
    <w:p w14:paraId="67D655E5" w14:textId="77777777" w:rsidR="00796607" w:rsidRPr="00513456" w:rsidRDefault="00796607" w:rsidP="000509D9">
      <w:pPr>
        <w:pStyle w:val="ART"/>
      </w:pPr>
      <w:r w:rsidRPr="00513456">
        <w:lastRenderedPageBreak/>
        <w:t>MATERIALS</w:t>
      </w:r>
    </w:p>
    <w:p w14:paraId="24AA1CD1" w14:textId="3BC1FBD2" w:rsidR="00796607" w:rsidRPr="00513456" w:rsidRDefault="00796607" w:rsidP="000509D9">
      <w:pPr>
        <w:pStyle w:val="PR1"/>
      </w:pPr>
      <w:r w:rsidRPr="00513456">
        <w:t xml:space="preserve">Aluminum: </w:t>
      </w:r>
      <w:r w:rsidR="006B3BCA" w:rsidRPr="00513456">
        <w:rPr>
          <w:rStyle w:val="IP"/>
        </w:rPr>
        <w:t>ASTM B</w:t>
      </w:r>
      <w:r w:rsidRPr="00513456">
        <w:rPr>
          <w:rStyle w:val="IP"/>
        </w:rPr>
        <w:t>221</w:t>
      </w:r>
      <w:r w:rsidR="006B3BCA" w:rsidRPr="00513456">
        <w:rPr>
          <w:rStyle w:val="SI"/>
        </w:rPr>
        <w:t xml:space="preserve"> (ASTM B</w:t>
      </w:r>
      <w:r w:rsidRPr="00513456">
        <w:rPr>
          <w:rStyle w:val="SI"/>
        </w:rPr>
        <w:t>221M)</w:t>
      </w:r>
      <w:r w:rsidRPr="00513456">
        <w:t>, with strength and durability characteristics of not less than Alloy 6063-T5.</w:t>
      </w:r>
    </w:p>
    <w:p w14:paraId="2D20439C" w14:textId="77777777" w:rsidR="00796607" w:rsidRPr="005A3A0C" w:rsidRDefault="00796607" w:rsidP="000509D9">
      <w:pPr>
        <w:pStyle w:val="PR1"/>
      </w:pPr>
      <w:r w:rsidRPr="005A3A0C">
        <w:t xml:space="preserve">Stainless </w:t>
      </w:r>
      <w:r w:rsidR="009117BB" w:rsidRPr="005A3A0C">
        <w:t>S</w:t>
      </w:r>
      <w:r w:rsidRPr="005A3A0C">
        <w:t>teel</w:t>
      </w:r>
      <w:r w:rsidR="006B3BCA" w:rsidRPr="005A3A0C">
        <w:t>: ASTM A</w:t>
      </w:r>
      <w:r w:rsidRPr="005A3A0C">
        <w:t>666, Type 304.</w:t>
      </w:r>
    </w:p>
    <w:p w14:paraId="49CE8EAA" w14:textId="77777777" w:rsidR="00796607" w:rsidRPr="00513456" w:rsidRDefault="00796607" w:rsidP="000509D9">
      <w:pPr>
        <w:pStyle w:val="ART"/>
      </w:pPr>
      <w:r w:rsidRPr="00513456">
        <w:t>FINISHES</w:t>
      </w:r>
    </w:p>
    <w:p w14:paraId="1443E52E" w14:textId="77777777" w:rsidR="008F7E02" w:rsidRPr="008F7E02" w:rsidRDefault="008F7E02" w:rsidP="000D7152">
      <w:pPr>
        <w:pStyle w:val="CMTGreen"/>
      </w:pPr>
      <w:r>
        <w:t>Specifier: Edit this article to correspond to sliding wall fitting finishes selected above.</w:t>
      </w:r>
    </w:p>
    <w:p w14:paraId="0BBBCBE3" w14:textId="77777777" w:rsidR="00E51839" w:rsidRPr="00513456" w:rsidRDefault="00E51839" w:rsidP="000509D9">
      <w:pPr>
        <w:pStyle w:val="PR1"/>
      </w:pPr>
      <w:r w:rsidRPr="00513456">
        <w:t>Aluminum Finish</w:t>
      </w:r>
      <w:r w:rsidR="00796607" w:rsidRPr="00513456">
        <w:t xml:space="preserve">: </w:t>
      </w:r>
    </w:p>
    <w:p w14:paraId="3E898374" w14:textId="77777777" w:rsidR="00796607" w:rsidRDefault="00796607" w:rsidP="000509D9">
      <w:pPr>
        <w:pStyle w:val="PR2"/>
        <w:spacing w:before="240"/>
      </w:pPr>
      <w:r w:rsidRPr="00513456">
        <w:t>Clear anodic finish: AAMA 611, AA-M12C22A31, Class II, 0.010 mm or thicker.</w:t>
      </w:r>
    </w:p>
    <w:p w14:paraId="3C84D7A0" w14:textId="77777777" w:rsidR="008A345F" w:rsidRPr="008A345F" w:rsidRDefault="008A345F" w:rsidP="008A345F">
      <w:pPr>
        <w:pStyle w:val="PR2"/>
      </w:pPr>
      <w:r w:rsidRPr="008A345F">
        <w:t>Color Anodic Finish: AAMA 611, AA-M12C22A32/A34, Class II, 0.010 mm or thicker.</w:t>
      </w:r>
    </w:p>
    <w:p w14:paraId="4F50F0D6" w14:textId="77777777" w:rsidR="00796607" w:rsidRPr="00513456" w:rsidRDefault="00E51839" w:rsidP="000509D9">
      <w:pPr>
        <w:pStyle w:val="PR2"/>
      </w:pPr>
      <w:r w:rsidRPr="00513456">
        <w:rPr>
          <w:lang w:val="en-US"/>
        </w:rPr>
        <w:t>Powder Coat</w:t>
      </w:r>
      <w:r w:rsidR="00796607" w:rsidRPr="00513456">
        <w:t xml:space="preserve">: Manufacturer's standard thermosetting polyester or acrylic urethane powder coating with cured-film thickness not less than </w:t>
      </w:r>
      <w:r w:rsidR="00796607" w:rsidRPr="00513456">
        <w:rPr>
          <w:rStyle w:val="IP"/>
        </w:rPr>
        <w:t>1.5 mils</w:t>
      </w:r>
      <w:r w:rsidR="00796607" w:rsidRPr="00513456">
        <w:rPr>
          <w:rStyle w:val="SI"/>
        </w:rPr>
        <w:t xml:space="preserve"> (0.04 mm)</w:t>
      </w:r>
      <w:r w:rsidR="00796607" w:rsidRPr="00513456">
        <w:t>, in color selected by Architect from manufacturer's full range.</w:t>
      </w:r>
    </w:p>
    <w:p w14:paraId="6F34282B" w14:textId="77777777" w:rsidR="008A345F" w:rsidRPr="005A3A0C" w:rsidRDefault="00796607" w:rsidP="000509D9">
      <w:pPr>
        <w:pStyle w:val="PR1"/>
      </w:pPr>
      <w:r w:rsidRPr="005A3A0C">
        <w:t>Stainless Steel Finishes:</w:t>
      </w:r>
    </w:p>
    <w:p w14:paraId="3EF5DF13" w14:textId="77777777" w:rsidR="00796607" w:rsidRPr="005A3A0C" w:rsidRDefault="00796607" w:rsidP="008A345F">
      <w:pPr>
        <w:pStyle w:val="PR2"/>
        <w:spacing w:before="240"/>
      </w:pPr>
      <w:r w:rsidRPr="005A3A0C">
        <w:t>No. 4 directional satin finish.</w:t>
      </w:r>
    </w:p>
    <w:p w14:paraId="797BB3A4" w14:textId="77777777" w:rsidR="008A345F" w:rsidRPr="005A3A0C" w:rsidRDefault="008A345F" w:rsidP="008A345F">
      <w:pPr>
        <w:pStyle w:val="PR2"/>
      </w:pPr>
      <w:r w:rsidRPr="005A3A0C">
        <w:rPr>
          <w:lang w:val="en-US"/>
        </w:rPr>
        <w:t>No. 8 non-directional mirror-like reflective finish.</w:t>
      </w:r>
    </w:p>
    <w:p w14:paraId="19A78F52" w14:textId="77777777" w:rsidR="00D918C2" w:rsidRPr="00513456" w:rsidRDefault="00D918C2" w:rsidP="000D7152">
      <w:pPr>
        <w:pStyle w:val="CMTGreen"/>
        <w:rPr>
          <w:lang w:val="en-US"/>
        </w:rPr>
      </w:pPr>
      <w:r w:rsidRPr="00513456">
        <w:t xml:space="preserve">Specifier:  </w:t>
      </w:r>
      <w:proofErr w:type="spellStart"/>
      <w:r w:rsidR="004871A4">
        <w:t>dormakaba</w:t>
      </w:r>
      <w:proofErr w:type="spellEnd"/>
      <w:r w:rsidRPr="00513456">
        <w:t xml:space="preserve"> can provide a wide array of applicable hardware options for glass panel partitions. Consult with </w:t>
      </w:r>
      <w:proofErr w:type="spellStart"/>
      <w:r w:rsidR="004871A4">
        <w:t>dormakaba</w:t>
      </w:r>
      <w:proofErr w:type="spellEnd"/>
      <w:r w:rsidRPr="00513456">
        <w:t xml:space="preserve"> representative for </w:t>
      </w:r>
      <w:r w:rsidR="00EE4185" w:rsidRPr="00513456">
        <w:rPr>
          <w:lang w:val="en-US"/>
        </w:rPr>
        <w:t xml:space="preserve">additional </w:t>
      </w:r>
      <w:r w:rsidR="0015614C">
        <w:t>options and for selection of hardware items based upon functions and glass panel weights.</w:t>
      </w:r>
    </w:p>
    <w:p w14:paraId="4C31F044" w14:textId="77777777" w:rsidR="00A433E0" w:rsidRDefault="00A433E0" w:rsidP="00A433E0">
      <w:pPr>
        <w:pStyle w:val="ART"/>
      </w:pPr>
      <w:r>
        <w:t>HARDWARE</w:t>
      </w:r>
    </w:p>
    <w:p w14:paraId="32DB3260" w14:textId="35A051FA" w:rsidR="005F2936" w:rsidRPr="00513456" w:rsidRDefault="005F2936" w:rsidP="005F2936">
      <w:pPr>
        <w:pStyle w:val="PR1"/>
      </w:pPr>
      <w:r>
        <w:rPr>
          <w:lang w:val="en-US"/>
        </w:rPr>
        <w:t>Door</w:t>
      </w:r>
      <w:r w:rsidRPr="00513456">
        <w:t xml:space="preserve"> Closers and </w:t>
      </w:r>
      <w:r w:rsidRPr="00513456">
        <w:rPr>
          <w:lang w:val="en-US"/>
        </w:rPr>
        <w:t>Bottom</w:t>
      </w:r>
      <w:r>
        <w:t xml:space="preserve"> Pivots:</w:t>
      </w:r>
      <w:r w:rsidRPr="00513456">
        <w:t xml:space="preserve"> Provide housings, arms, mounting </w:t>
      </w:r>
      <w:r w:rsidR="009F7A0F">
        <w:rPr>
          <w:lang w:val="en-US"/>
        </w:rPr>
        <w:t>brackets where required</w:t>
      </w:r>
      <w:r w:rsidRPr="00513456">
        <w:t>, and accessories.</w:t>
      </w:r>
    </w:p>
    <w:p w14:paraId="1E286644" w14:textId="77777777" w:rsidR="005F2936" w:rsidRPr="00E84CA2" w:rsidRDefault="005F2936" w:rsidP="005F2936">
      <w:pPr>
        <w:pStyle w:val="PR2"/>
        <w:spacing w:before="240"/>
      </w:pPr>
      <w:r w:rsidRPr="00E84CA2">
        <w:t xml:space="preserve">Basis of Design:  </w:t>
      </w:r>
      <w:proofErr w:type="spellStart"/>
      <w:r w:rsidR="004871A4">
        <w:rPr>
          <w:b/>
          <w:lang w:val="en-US"/>
        </w:rPr>
        <w:t>dormakaba</w:t>
      </w:r>
      <w:proofErr w:type="spellEnd"/>
      <w:r w:rsidRPr="00E84CA2">
        <w:rPr>
          <w:b/>
        </w:rPr>
        <w:t xml:space="preserve">, </w:t>
      </w:r>
      <w:r w:rsidR="00E84CA2" w:rsidRPr="00E84CA2">
        <w:rPr>
          <w:b/>
          <w:lang w:val="en-US"/>
        </w:rPr>
        <w:t>I</w:t>
      </w:r>
      <w:r w:rsidRPr="00E84CA2">
        <w:rPr>
          <w:b/>
          <w:lang w:val="en-US"/>
        </w:rPr>
        <w:t>T</w:t>
      </w:r>
      <w:r w:rsidR="00E84CA2" w:rsidRPr="00E84CA2">
        <w:rPr>
          <w:b/>
          <w:lang w:val="en-US"/>
        </w:rPr>
        <w:t>S96</w:t>
      </w:r>
      <w:r w:rsidRPr="00E84CA2">
        <w:rPr>
          <w:b/>
          <w:lang w:val="en-US"/>
        </w:rPr>
        <w:t xml:space="preserve"> Series</w:t>
      </w:r>
      <w:r w:rsidR="00E84CA2" w:rsidRPr="00E84CA2">
        <w:rPr>
          <w:b/>
          <w:lang w:val="en-US"/>
        </w:rPr>
        <w:t xml:space="preserve"> Concealed Closer</w:t>
      </w:r>
      <w:r w:rsidRPr="00E84CA2">
        <w:rPr>
          <w:b/>
          <w:lang w:val="en-US"/>
        </w:rPr>
        <w:t>.</w:t>
      </w:r>
    </w:p>
    <w:p w14:paraId="0EE80CEE" w14:textId="64A4B948" w:rsidR="005F2936" w:rsidRPr="00513456" w:rsidRDefault="005F2936" w:rsidP="005F2936">
      <w:pPr>
        <w:pStyle w:val="PR2"/>
        <w:outlineLvl w:val="9"/>
      </w:pPr>
      <w:r w:rsidRPr="00513456">
        <w:t>Swing:</w:t>
      </w:r>
      <w:r>
        <w:t xml:space="preserve"> </w:t>
      </w:r>
      <w:r w:rsidRPr="00513456">
        <w:t xml:space="preserve"> </w:t>
      </w:r>
      <w:r w:rsidR="00613A69">
        <w:rPr>
          <w:lang w:val="en-US"/>
        </w:rPr>
        <w:t>[</w:t>
      </w:r>
      <w:r w:rsidRPr="008D216A">
        <w:t>Single</w:t>
      </w:r>
      <w:r w:rsidR="001A5BB2">
        <w:rPr>
          <w:lang w:val="en-US"/>
        </w:rPr>
        <w:t>-</w:t>
      </w:r>
      <w:r w:rsidRPr="00513456">
        <w:t>acting</w:t>
      </w:r>
      <w:r w:rsidR="00613A69">
        <w:rPr>
          <w:lang w:val="en-US"/>
        </w:rPr>
        <w:t>] [Double-acting]</w:t>
      </w:r>
      <w:r w:rsidR="00613A69" w:rsidDel="00613A69">
        <w:rPr>
          <w:lang w:val="en-US"/>
        </w:rPr>
        <w:t xml:space="preserve"> </w:t>
      </w:r>
      <w:r w:rsidR="00613A69">
        <w:rPr>
          <w:lang w:val="en-US"/>
        </w:rPr>
        <w:t>a</w:t>
      </w:r>
      <w:r>
        <w:rPr>
          <w:lang w:val="en-US"/>
        </w:rPr>
        <w:t>s indicated on Drawings</w:t>
      </w:r>
      <w:r w:rsidR="00717EB2">
        <w:rPr>
          <w:lang w:val="en-US"/>
        </w:rPr>
        <w:t xml:space="preserve">, with adjustable cushioned stop </w:t>
      </w:r>
      <w:r w:rsidR="00717EB2">
        <w:t xml:space="preserve">[and </w:t>
      </w:r>
      <w:r w:rsidRPr="00513456">
        <w:t>positive dead stop]</w:t>
      </w:r>
      <w:r>
        <w:rPr>
          <w:lang w:val="en-US"/>
        </w:rPr>
        <w:t xml:space="preserve"> [and hold-open]</w:t>
      </w:r>
      <w:r w:rsidRPr="00513456">
        <w:t>.</w:t>
      </w:r>
    </w:p>
    <w:p w14:paraId="7744D236" w14:textId="77777777" w:rsidR="005F2936" w:rsidRDefault="005F2936" w:rsidP="005F2936">
      <w:pPr>
        <w:pStyle w:val="PR2"/>
      </w:pPr>
      <w:r w:rsidRPr="00513456">
        <w:t>Opening Force: Comply with interior door operating force of authorities having jurisdiction</w:t>
      </w:r>
      <w:r w:rsidRPr="00513456">
        <w:rPr>
          <w:lang w:val="en-US"/>
        </w:rPr>
        <w:t xml:space="preserve"> for [</w:t>
      </w:r>
      <w:r w:rsidRPr="00513456">
        <w:t>accessibility requirements</w:t>
      </w:r>
      <w:r w:rsidRPr="00513456">
        <w:rPr>
          <w:lang w:val="en-US"/>
        </w:rPr>
        <w:t>] [and] [egress doors]</w:t>
      </w:r>
      <w:r w:rsidRPr="00513456">
        <w:t>.</w:t>
      </w:r>
    </w:p>
    <w:p w14:paraId="264153F6" w14:textId="77777777" w:rsidR="00717EB2" w:rsidRPr="00513456" w:rsidRDefault="009F7A0F" w:rsidP="005F2936">
      <w:pPr>
        <w:pStyle w:val="PR2"/>
      </w:pPr>
      <w:r>
        <w:rPr>
          <w:lang w:val="en-US"/>
        </w:rPr>
        <w:t xml:space="preserve">Exposed Component </w:t>
      </w:r>
      <w:r w:rsidR="00717EB2">
        <w:rPr>
          <w:lang w:val="en-US"/>
        </w:rPr>
        <w:t>Finish: [Metallic painted aluminum] [Metallic painted, as selected by Architect from manufacturer's full line] [Painted, match Architect's custom color] [</w:t>
      </w:r>
      <w:r>
        <w:rPr>
          <w:lang w:val="en-US"/>
        </w:rPr>
        <w:t>Main arm p</w:t>
      </w:r>
      <w:r w:rsidR="00717EB2">
        <w:rPr>
          <w:lang w:val="en-US"/>
        </w:rPr>
        <w:t>lated, as selected by Architect from manufacturer's full line].</w:t>
      </w:r>
    </w:p>
    <w:p w14:paraId="5097DEFE" w14:textId="77777777" w:rsidR="00032370" w:rsidRPr="00513456" w:rsidRDefault="00032370" w:rsidP="00032370">
      <w:pPr>
        <w:pStyle w:val="PR1"/>
      </w:pPr>
      <w:r>
        <w:rPr>
          <w:lang w:val="en-US"/>
        </w:rPr>
        <w:t>Door</w:t>
      </w:r>
      <w:r w:rsidRPr="00513456">
        <w:t xml:space="preserve"> Closers and </w:t>
      </w:r>
      <w:r w:rsidRPr="00513456">
        <w:rPr>
          <w:lang w:val="en-US"/>
        </w:rPr>
        <w:t>Bottom</w:t>
      </w:r>
      <w:r>
        <w:t xml:space="preserve"> Pivots:</w:t>
      </w:r>
      <w:r w:rsidRPr="00513456">
        <w:t xml:space="preserve"> BHMA A156.4, Grade 1. Provide housings, arms, mounting </w:t>
      </w:r>
      <w:r>
        <w:rPr>
          <w:lang w:val="en-US"/>
        </w:rPr>
        <w:t>brackets where required</w:t>
      </w:r>
      <w:r w:rsidRPr="00513456">
        <w:t>, and accessories.</w:t>
      </w:r>
    </w:p>
    <w:p w14:paraId="6D528B2A" w14:textId="77777777" w:rsidR="00032370" w:rsidRPr="00E84CA2" w:rsidRDefault="00032370" w:rsidP="00032370">
      <w:pPr>
        <w:pStyle w:val="PR2"/>
        <w:spacing w:before="240"/>
      </w:pPr>
      <w:r w:rsidRPr="00E84CA2">
        <w:t xml:space="preserve">Basis of Design:  </w:t>
      </w:r>
      <w:proofErr w:type="spellStart"/>
      <w:r>
        <w:rPr>
          <w:b/>
          <w:lang w:val="en-US"/>
        </w:rPr>
        <w:t>dormakaba</w:t>
      </w:r>
      <w:proofErr w:type="spellEnd"/>
      <w:r w:rsidRPr="00E84CA2">
        <w:rPr>
          <w:b/>
        </w:rPr>
        <w:t xml:space="preserve">, </w:t>
      </w:r>
      <w:r>
        <w:rPr>
          <w:b/>
          <w:lang w:val="en-US"/>
        </w:rPr>
        <w:t>BTS80</w:t>
      </w:r>
      <w:r w:rsidRPr="00E84CA2">
        <w:rPr>
          <w:b/>
          <w:lang w:val="en-US"/>
        </w:rPr>
        <w:t xml:space="preserve"> Series </w:t>
      </w:r>
      <w:r>
        <w:rPr>
          <w:b/>
          <w:lang w:val="en-US"/>
        </w:rPr>
        <w:t>Floor</w:t>
      </w:r>
      <w:r w:rsidRPr="00E84CA2">
        <w:rPr>
          <w:b/>
          <w:lang w:val="en-US"/>
        </w:rPr>
        <w:t xml:space="preserve"> Closer.</w:t>
      </w:r>
    </w:p>
    <w:p w14:paraId="12B1C2BF" w14:textId="77777777" w:rsidR="00032370" w:rsidRPr="00513456" w:rsidRDefault="00032370" w:rsidP="00032370">
      <w:pPr>
        <w:pStyle w:val="PR2"/>
        <w:outlineLvl w:val="9"/>
      </w:pPr>
      <w:r w:rsidRPr="00513456">
        <w:t>Swing:</w:t>
      </w:r>
      <w:r>
        <w:t xml:space="preserve"> </w:t>
      </w:r>
      <w:r w:rsidRPr="00513456">
        <w:t xml:space="preserve"> </w:t>
      </w:r>
      <w:r>
        <w:rPr>
          <w:rFonts w:cs="Arial"/>
          <w:lang w:val="en-US"/>
        </w:rPr>
        <w:t>Double-acting</w:t>
      </w:r>
      <w:r>
        <w:rPr>
          <w:lang w:val="en-US"/>
        </w:rPr>
        <w:t xml:space="preserve"> as indicated on Drawings, [</w:t>
      </w:r>
      <w:r>
        <w:rPr>
          <w:rFonts w:cs="Arial"/>
          <w:lang w:val="en-US"/>
        </w:rPr>
        <w:t>with adjustable hold-open device][</w:t>
      </w:r>
      <w:r w:rsidRPr="00032370">
        <w:rPr>
          <w:rFonts w:cs="Arial"/>
          <w:lang w:val="en-US"/>
        </w:rPr>
        <w:t xml:space="preserve"> </w:t>
      </w:r>
      <w:r>
        <w:rPr>
          <w:rFonts w:cs="Arial"/>
          <w:lang w:val="en-US"/>
        </w:rPr>
        <w:t>without hold-open device]</w:t>
      </w:r>
      <w:r w:rsidRPr="00513456">
        <w:t>.</w:t>
      </w:r>
    </w:p>
    <w:p w14:paraId="4888CFDC" w14:textId="77777777" w:rsidR="00032370" w:rsidRDefault="00032370" w:rsidP="00032370">
      <w:pPr>
        <w:pStyle w:val="PR2"/>
      </w:pPr>
      <w:r w:rsidRPr="00513456">
        <w:t>Opening Force: Comply with interior door operating force of authorities having jurisdiction</w:t>
      </w:r>
      <w:r w:rsidRPr="00513456">
        <w:rPr>
          <w:lang w:val="en-US"/>
        </w:rPr>
        <w:t xml:space="preserve"> for [</w:t>
      </w:r>
      <w:r w:rsidRPr="00513456">
        <w:t>accessibility requirements</w:t>
      </w:r>
      <w:r w:rsidRPr="00513456">
        <w:rPr>
          <w:lang w:val="en-US"/>
        </w:rPr>
        <w:t>] [and] [egress doors]</w:t>
      </w:r>
      <w:r w:rsidRPr="00513456">
        <w:t>.</w:t>
      </w:r>
    </w:p>
    <w:p w14:paraId="439B06C9" w14:textId="77777777" w:rsidR="00032370" w:rsidRPr="00513456" w:rsidRDefault="00032370" w:rsidP="00032370">
      <w:pPr>
        <w:pStyle w:val="PR2"/>
      </w:pPr>
      <w:r>
        <w:rPr>
          <w:lang w:val="en-US"/>
        </w:rPr>
        <w:t>Exposed Component Finish: [Metallic painted aluminum] [Metallic painted, as selected by Architect from manufacturer's full line] [Painted, match Architect's custom color] [Main arm plated, as selected by Architect from manufacturer's full line].</w:t>
      </w:r>
    </w:p>
    <w:p w14:paraId="2D601B05" w14:textId="77777777" w:rsidR="00032370" w:rsidRPr="00513456" w:rsidRDefault="00032370" w:rsidP="00032370">
      <w:pPr>
        <w:pStyle w:val="PR1"/>
      </w:pPr>
      <w:r>
        <w:rPr>
          <w:lang w:val="en-US"/>
        </w:rPr>
        <w:t>Door</w:t>
      </w:r>
      <w:r w:rsidRPr="00513456">
        <w:t xml:space="preserve"> Closers and </w:t>
      </w:r>
      <w:r w:rsidRPr="00513456">
        <w:rPr>
          <w:lang w:val="en-US"/>
        </w:rPr>
        <w:t>Bottom</w:t>
      </w:r>
      <w:r>
        <w:t xml:space="preserve"> Pivots:</w:t>
      </w:r>
      <w:r w:rsidRPr="00513456">
        <w:t xml:space="preserve"> BHMA A156.4, Grade 1. Provide housings, arms, mounting </w:t>
      </w:r>
      <w:r>
        <w:rPr>
          <w:lang w:val="en-US"/>
        </w:rPr>
        <w:t>brackets where required</w:t>
      </w:r>
      <w:r w:rsidRPr="00513456">
        <w:t>, and accessories.</w:t>
      </w:r>
    </w:p>
    <w:p w14:paraId="5AF96C07" w14:textId="77777777" w:rsidR="00032370" w:rsidRPr="00E84CA2" w:rsidRDefault="00032370" w:rsidP="00032370">
      <w:pPr>
        <w:pStyle w:val="PR2"/>
        <w:spacing w:before="240"/>
      </w:pPr>
      <w:r w:rsidRPr="00E84CA2">
        <w:lastRenderedPageBreak/>
        <w:t xml:space="preserve">Basis of Design:  </w:t>
      </w:r>
      <w:proofErr w:type="spellStart"/>
      <w:r>
        <w:rPr>
          <w:b/>
          <w:lang w:val="en-US"/>
        </w:rPr>
        <w:t>dormakaba</w:t>
      </w:r>
      <w:proofErr w:type="spellEnd"/>
      <w:r w:rsidRPr="00E84CA2">
        <w:rPr>
          <w:b/>
        </w:rPr>
        <w:t xml:space="preserve">, </w:t>
      </w:r>
      <w:r>
        <w:rPr>
          <w:b/>
          <w:lang w:val="en-US"/>
        </w:rPr>
        <w:t>BTS75V</w:t>
      </w:r>
      <w:r w:rsidRPr="00E84CA2">
        <w:rPr>
          <w:b/>
          <w:lang w:val="en-US"/>
        </w:rPr>
        <w:t xml:space="preserve"> Series </w:t>
      </w:r>
      <w:r>
        <w:rPr>
          <w:b/>
          <w:lang w:val="en-US"/>
        </w:rPr>
        <w:t>Floor</w:t>
      </w:r>
      <w:r w:rsidRPr="00E84CA2">
        <w:rPr>
          <w:b/>
          <w:lang w:val="en-US"/>
        </w:rPr>
        <w:t xml:space="preserve"> Closer.</w:t>
      </w:r>
    </w:p>
    <w:p w14:paraId="2DB220E3" w14:textId="77777777" w:rsidR="00032370" w:rsidRPr="00513456" w:rsidRDefault="00032370" w:rsidP="00032370">
      <w:pPr>
        <w:pStyle w:val="PR2"/>
        <w:outlineLvl w:val="9"/>
      </w:pPr>
      <w:r w:rsidRPr="00513456">
        <w:t>Swing:</w:t>
      </w:r>
      <w:r>
        <w:t xml:space="preserve"> </w:t>
      </w:r>
      <w:r w:rsidRPr="00513456">
        <w:t xml:space="preserve"> </w:t>
      </w:r>
      <w:r>
        <w:rPr>
          <w:rFonts w:cs="Arial"/>
          <w:lang w:val="en-US"/>
        </w:rPr>
        <w:t>Double-acting</w:t>
      </w:r>
      <w:r>
        <w:rPr>
          <w:lang w:val="en-US"/>
        </w:rPr>
        <w:t xml:space="preserve"> as indicated on Drawings, [</w:t>
      </w:r>
      <w:r>
        <w:rPr>
          <w:rFonts w:cs="Arial"/>
          <w:lang w:val="en-US"/>
        </w:rPr>
        <w:t>without hold-open device][</w:t>
      </w:r>
      <w:r w:rsidRPr="00032370">
        <w:rPr>
          <w:rFonts w:cs="Arial"/>
          <w:lang w:val="en-US"/>
        </w:rPr>
        <w:t xml:space="preserve"> </w:t>
      </w:r>
      <w:r>
        <w:rPr>
          <w:rFonts w:cs="Arial"/>
          <w:lang w:val="en-US"/>
        </w:rPr>
        <w:t>with 90 degree hold-open device]</w:t>
      </w:r>
      <w:r w:rsidRPr="00513456">
        <w:t>.</w:t>
      </w:r>
    </w:p>
    <w:p w14:paraId="25A45DDD" w14:textId="77777777" w:rsidR="00032370" w:rsidRDefault="00032370" w:rsidP="00032370">
      <w:pPr>
        <w:pStyle w:val="PR2"/>
      </w:pPr>
      <w:r w:rsidRPr="00513456">
        <w:t>Opening Force: Comply with interior door operating force of authorities having jurisdiction</w:t>
      </w:r>
      <w:r w:rsidRPr="00513456">
        <w:rPr>
          <w:lang w:val="en-US"/>
        </w:rPr>
        <w:t xml:space="preserve"> for [</w:t>
      </w:r>
      <w:r w:rsidRPr="00513456">
        <w:t>accessibility requirements</w:t>
      </w:r>
      <w:r w:rsidRPr="00513456">
        <w:rPr>
          <w:lang w:val="en-US"/>
        </w:rPr>
        <w:t>] [and] [egress doors]</w:t>
      </w:r>
      <w:r w:rsidRPr="00513456">
        <w:t>.</w:t>
      </w:r>
    </w:p>
    <w:p w14:paraId="2DB1A002" w14:textId="77777777" w:rsidR="00032370" w:rsidRPr="00513456" w:rsidRDefault="00032370" w:rsidP="00032370">
      <w:pPr>
        <w:pStyle w:val="PR2"/>
      </w:pPr>
      <w:r>
        <w:rPr>
          <w:lang w:val="en-US"/>
        </w:rPr>
        <w:t>Exposed Component Finish: [Metallic painted aluminum] [Metallic painted, as selected by Architect from manufacturer's full line] [Painted, match Architect's custom color] [Main arm plated, as selected by Architect from manufacturer's full line].</w:t>
      </w:r>
    </w:p>
    <w:p w14:paraId="12543376" w14:textId="1224C89A" w:rsidR="00A433E0" w:rsidRPr="00513456" w:rsidRDefault="00A433E0" w:rsidP="00613A69">
      <w:pPr>
        <w:pStyle w:val="CMTGreen"/>
        <w:rPr>
          <w:lang w:val="en-US"/>
        </w:rPr>
      </w:pPr>
      <w:r w:rsidRPr="00513456">
        <w:t>Specifier</w:t>
      </w:r>
      <w:r>
        <w:t xml:space="preserve">: </w:t>
      </w:r>
      <w:r w:rsidRPr="00513456">
        <w:t xml:space="preserve">A wide </w:t>
      </w:r>
      <w:r w:rsidRPr="00EE56D3">
        <w:t>variety</w:t>
      </w:r>
      <w:r w:rsidRPr="00513456">
        <w:t xml:space="preserve"> of </w:t>
      </w:r>
      <w:proofErr w:type="spellStart"/>
      <w:r w:rsidR="004871A4">
        <w:rPr>
          <w:lang w:val="en-US"/>
        </w:rPr>
        <w:t>dormakaba</w:t>
      </w:r>
      <w:proofErr w:type="spellEnd"/>
      <w:r w:rsidRPr="00513456">
        <w:t xml:space="preserve"> decorative operating trim designs are suitable for use with </w:t>
      </w:r>
      <w:proofErr w:type="spellStart"/>
      <w:r w:rsidR="004871A4">
        <w:rPr>
          <w:lang w:val="en-US"/>
        </w:rPr>
        <w:t>dormakaba</w:t>
      </w:r>
      <w:proofErr w:type="spellEnd"/>
      <w:r>
        <w:rPr>
          <w:lang w:val="en-US"/>
        </w:rPr>
        <w:t xml:space="preserve"> </w:t>
      </w:r>
      <w:r w:rsidRPr="00513456">
        <w:t xml:space="preserve"> swinging doors.</w:t>
      </w:r>
      <w:r w:rsidR="00613A69">
        <w:rPr>
          <w:lang w:val="en-US"/>
        </w:rPr>
        <w:t xml:space="preserve"> P</w:t>
      </w:r>
      <w:r w:rsidR="00613A69" w:rsidRPr="00613A69">
        <w:rPr>
          <w:lang w:val="en-US"/>
        </w:rPr>
        <w:t xml:space="preserve">ulls and handles </w:t>
      </w:r>
      <w:r w:rsidR="00613A69">
        <w:rPr>
          <w:lang w:val="en-US"/>
        </w:rPr>
        <w:t>can</w:t>
      </w:r>
      <w:r w:rsidR="00613A69" w:rsidRPr="00613A69">
        <w:rPr>
          <w:lang w:val="en-US"/>
        </w:rPr>
        <w:t xml:space="preserve"> be any number </w:t>
      </w:r>
      <w:r w:rsidR="00613A69">
        <w:rPr>
          <w:lang w:val="en-US"/>
        </w:rPr>
        <w:t>of lengths and attachment points</w:t>
      </w:r>
      <w:r w:rsidR="00613A69" w:rsidRPr="00613A69">
        <w:rPr>
          <w:lang w:val="en-US"/>
        </w:rPr>
        <w:t xml:space="preserve">. </w:t>
      </w:r>
      <w:r w:rsidR="00613A69">
        <w:rPr>
          <w:lang w:val="en-US"/>
        </w:rPr>
        <w:t>Some popular combinations are stated below for your convenience</w:t>
      </w:r>
      <w:r w:rsidR="00613A69" w:rsidRPr="00613A69">
        <w:rPr>
          <w:lang w:val="en-US"/>
        </w:rPr>
        <w:t>.</w:t>
      </w:r>
      <w:r w:rsidR="00613A69">
        <w:rPr>
          <w:lang w:val="en-US"/>
        </w:rPr>
        <w:t xml:space="preserve"> Contact your </w:t>
      </w:r>
      <w:proofErr w:type="spellStart"/>
      <w:r w:rsidR="00613A69">
        <w:rPr>
          <w:lang w:val="en-US"/>
        </w:rPr>
        <w:t>dormakaba</w:t>
      </w:r>
      <w:proofErr w:type="spellEnd"/>
      <w:r w:rsidR="00613A69">
        <w:rPr>
          <w:lang w:val="en-US"/>
        </w:rPr>
        <w:t xml:space="preserve"> representative for additional assistance.</w:t>
      </w:r>
    </w:p>
    <w:p w14:paraId="4346FB53" w14:textId="77777777" w:rsidR="00A433E0" w:rsidRPr="00513456" w:rsidRDefault="00A433E0" w:rsidP="00A433E0">
      <w:pPr>
        <w:pStyle w:val="PR1"/>
      </w:pPr>
      <w:r>
        <w:rPr>
          <w:lang w:val="en-US"/>
        </w:rPr>
        <w:t xml:space="preserve"> </w:t>
      </w:r>
      <w:r w:rsidRPr="00CB5F52">
        <w:t>Pulls and Handles</w:t>
      </w:r>
      <w:r>
        <w:t xml:space="preserve">: </w:t>
      </w:r>
      <w:r w:rsidRPr="008416FF">
        <w:t>[</w:t>
      </w:r>
      <w:r w:rsidRPr="00513456">
        <w:t>One</w:t>
      </w:r>
      <w:r w:rsidRPr="00513456">
        <w:rPr>
          <w:lang w:val="en-US"/>
        </w:rPr>
        <w:t>-</w:t>
      </w:r>
      <w:r w:rsidRPr="00513456">
        <w:t>side</w:t>
      </w:r>
      <w:r w:rsidRPr="00513456">
        <w:rPr>
          <w:lang w:val="en-US"/>
        </w:rPr>
        <w:t>d</w:t>
      </w:r>
      <w:r w:rsidRPr="008416FF">
        <w:t>]</w:t>
      </w:r>
      <w:r w:rsidRPr="00513456">
        <w:t xml:space="preserve"> </w:t>
      </w:r>
      <w:r w:rsidRPr="008416FF">
        <w:t>[</w:t>
      </w:r>
      <w:r w:rsidRPr="00513456">
        <w:t>Back-to-back</w:t>
      </w:r>
      <w:r w:rsidRPr="008416FF">
        <w:t>]</w:t>
      </w:r>
      <w:r w:rsidRPr="00513456">
        <w:rPr>
          <w:lang w:val="en-US"/>
        </w:rPr>
        <w:t>.</w:t>
      </w:r>
    </w:p>
    <w:p w14:paraId="1524879B" w14:textId="6289AB01" w:rsidR="00A433E0" w:rsidRPr="00613A69" w:rsidRDefault="00A433E0" w:rsidP="00A433E0">
      <w:pPr>
        <w:pStyle w:val="PR2"/>
        <w:spacing w:before="240"/>
      </w:pPr>
      <w:r w:rsidRPr="00513456">
        <w:t xml:space="preserve">Design: </w:t>
      </w:r>
      <w:r>
        <w:rPr>
          <w:lang w:val="en-US"/>
        </w:rPr>
        <w:t>Vertical bar, [</w:t>
      </w:r>
      <w:r w:rsidRPr="00CB5F52">
        <w:rPr>
          <w:rStyle w:val="IP"/>
        </w:rPr>
        <w:t>13-3/4 inch</w:t>
      </w:r>
      <w:r w:rsidRPr="00CB5F52">
        <w:rPr>
          <w:rStyle w:val="SI"/>
        </w:rPr>
        <w:t xml:space="preserve"> (350 mm)</w:t>
      </w:r>
      <w:r w:rsidR="004871A4">
        <w:rPr>
          <w:rStyle w:val="SI"/>
          <w:lang w:val="en-US"/>
        </w:rPr>
        <w:t xml:space="preserve">, </w:t>
      </w:r>
      <w:bookmarkStart w:id="7" w:name="_Hlk509302053"/>
      <w:r w:rsidR="004871A4">
        <w:rPr>
          <w:rStyle w:val="SI"/>
          <w:lang w:val="en-US"/>
        </w:rPr>
        <w:t>with 2 connecting bolts</w:t>
      </w:r>
      <w:bookmarkEnd w:id="7"/>
      <w:r>
        <w:rPr>
          <w:lang w:val="en-US"/>
        </w:rPr>
        <w:t>] [</w:t>
      </w:r>
      <w:r>
        <w:rPr>
          <w:rStyle w:val="IP"/>
        </w:rPr>
        <w:t>28</w:t>
      </w:r>
      <w:r w:rsidRPr="00CB5F52">
        <w:rPr>
          <w:rStyle w:val="IP"/>
        </w:rPr>
        <w:t>-3/</w:t>
      </w:r>
      <w:r>
        <w:rPr>
          <w:rStyle w:val="IP"/>
          <w:lang w:val="en-US"/>
        </w:rPr>
        <w:t>8</w:t>
      </w:r>
      <w:r w:rsidRPr="00CB5F52">
        <w:rPr>
          <w:rStyle w:val="IP"/>
        </w:rPr>
        <w:t xml:space="preserve"> inch</w:t>
      </w:r>
      <w:r>
        <w:rPr>
          <w:rStyle w:val="SI"/>
        </w:rPr>
        <w:t xml:space="preserve"> </w:t>
      </w:r>
      <w:r>
        <w:rPr>
          <w:rStyle w:val="SI"/>
          <w:lang w:val="en-US"/>
        </w:rPr>
        <w:t>(</w:t>
      </w:r>
      <w:r>
        <w:rPr>
          <w:rStyle w:val="SI"/>
        </w:rPr>
        <w:t>72</w:t>
      </w:r>
      <w:r w:rsidRPr="00CB5F52">
        <w:rPr>
          <w:rStyle w:val="SI"/>
        </w:rPr>
        <w:t>0 mm)</w:t>
      </w:r>
      <w:r w:rsidR="004871A4" w:rsidRPr="004871A4">
        <w:rPr>
          <w:rStyle w:val="SI"/>
          <w:lang w:val="en-US"/>
        </w:rPr>
        <w:t xml:space="preserve"> </w:t>
      </w:r>
      <w:r w:rsidR="004871A4">
        <w:rPr>
          <w:rStyle w:val="SI"/>
          <w:lang w:val="en-US"/>
        </w:rPr>
        <w:t>with 2 connecting bolts</w:t>
      </w:r>
      <w:r>
        <w:rPr>
          <w:lang w:val="en-US"/>
        </w:rPr>
        <w:t>] [</w:t>
      </w:r>
      <w:r>
        <w:rPr>
          <w:rStyle w:val="IP"/>
        </w:rPr>
        <w:t>48</w:t>
      </w:r>
      <w:r w:rsidRPr="00CB5F52">
        <w:rPr>
          <w:rStyle w:val="IP"/>
        </w:rPr>
        <w:t>-</w:t>
      </w:r>
      <w:r>
        <w:rPr>
          <w:rStyle w:val="IP"/>
          <w:lang w:val="en-US"/>
        </w:rPr>
        <w:t>1</w:t>
      </w:r>
      <w:r w:rsidRPr="00CB5F52">
        <w:rPr>
          <w:rStyle w:val="IP"/>
        </w:rPr>
        <w:t>3/</w:t>
      </w:r>
      <w:r>
        <w:rPr>
          <w:rStyle w:val="IP"/>
          <w:lang w:val="en-US"/>
        </w:rPr>
        <w:t>16</w:t>
      </w:r>
      <w:r w:rsidRPr="00CB5F52">
        <w:rPr>
          <w:rStyle w:val="IP"/>
        </w:rPr>
        <w:t xml:space="preserve"> inch</w:t>
      </w:r>
      <w:r>
        <w:rPr>
          <w:rStyle w:val="SI"/>
        </w:rPr>
        <w:t xml:space="preserve"> (1240</w:t>
      </w:r>
      <w:r>
        <w:rPr>
          <w:rStyle w:val="SI"/>
          <w:lang w:val="en-US"/>
        </w:rPr>
        <w:t xml:space="preserve"> </w:t>
      </w:r>
      <w:r w:rsidRPr="00CB5F52">
        <w:rPr>
          <w:rStyle w:val="SI"/>
        </w:rPr>
        <w:t>mm)</w:t>
      </w:r>
      <w:r w:rsidR="00613A69">
        <w:rPr>
          <w:rStyle w:val="SI"/>
          <w:lang w:val="en-US"/>
        </w:rPr>
        <w:t xml:space="preserve"> </w:t>
      </w:r>
      <w:r w:rsidR="004871A4">
        <w:rPr>
          <w:rStyle w:val="SI"/>
          <w:lang w:val="en-US"/>
        </w:rPr>
        <w:t>with 3 connecting bolts</w:t>
      </w:r>
      <w:r w:rsidR="00613A69">
        <w:rPr>
          <w:rStyle w:val="SI"/>
          <w:lang w:val="en-US"/>
        </w:rPr>
        <w:t>]</w:t>
      </w:r>
      <w:r>
        <w:rPr>
          <w:lang w:val="en-US"/>
        </w:rPr>
        <w:t xml:space="preserve"> [</w:t>
      </w:r>
      <w:r>
        <w:rPr>
          <w:rStyle w:val="IP"/>
        </w:rPr>
        <w:t>69-1</w:t>
      </w:r>
      <w:r w:rsidRPr="00CB5F52">
        <w:rPr>
          <w:rStyle w:val="IP"/>
        </w:rPr>
        <w:t>/4 inch</w:t>
      </w:r>
      <w:r>
        <w:rPr>
          <w:rStyle w:val="SI"/>
        </w:rPr>
        <w:t xml:space="preserve"> </w:t>
      </w:r>
      <w:r>
        <w:rPr>
          <w:rStyle w:val="SI"/>
          <w:lang w:val="en-US"/>
        </w:rPr>
        <w:t>(</w:t>
      </w:r>
      <w:r>
        <w:rPr>
          <w:rStyle w:val="SI"/>
        </w:rPr>
        <w:t>176</w:t>
      </w:r>
      <w:r w:rsidRPr="00CB5F52">
        <w:rPr>
          <w:rStyle w:val="SI"/>
        </w:rPr>
        <w:t>0 mm)</w:t>
      </w:r>
      <w:r w:rsidR="004871A4" w:rsidRPr="004871A4">
        <w:rPr>
          <w:rStyle w:val="SI"/>
          <w:lang w:val="en-US"/>
        </w:rPr>
        <w:t xml:space="preserve"> </w:t>
      </w:r>
      <w:r w:rsidR="004871A4">
        <w:rPr>
          <w:rStyle w:val="SI"/>
          <w:lang w:val="en-US"/>
        </w:rPr>
        <w:t>with 4 connecting bolts</w:t>
      </w:r>
      <w:r>
        <w:rPr>
          <w:lang w:val="en-US"/>
        </w:rPr>
        <w:t>].</w:t>
      </w:r>
    </w:p>
    <w:p w14:paraId="17EFBAFC" w14:textId="77777777" w:rsidR="00A433E0" w:rsidRDefault="00A433E0" w:rsidP="00A433E0">
      <w:pPr>
        <w:pStyle w:val="PR3"/>
        <w:spacing w:before="240"/>
      </w:pPr>
      <w:r>
        <w:t xml:space="preserve">Basis of Design: </w:t>
      </w:r>
      <w:proofErr w:type="spellStart"/>
      <w:r w:rsidR="004871A4">
        <w:rPr>
          <w:b/>
        </w:rPr>
        <w:t>dormakaba</w:t>
      </w:r>
      <w:proofErr w:type="spellEnd"/>
      <w:r w:rsidRPr="00CB5F52">
        <w:rPr>
          <w:b/>
        </w:rPr>
        <w:t xml:space="preserve">, </w:t>
      </w:r>
      <w:r w:rsidR="004871A4">
        <w:rPr>
          <w:b/>
        </w:rPr>
        <w:t xml:space="preserve">MANET </w:t>
      </w:r>
      <w:r>
        <w:rPr>
          <w:b/>
        </w:rPr>
        <w:t>Ladder Pull</w:t>
      </w:r>
      <w:r>
        <w:t>.</w:t>
      </w:r>
    </w:p>
    <w:p w14:paraId="62E52019" w14:textId="77777777" w:rsidR="00A433E0" w:rsidRPr="00513456" w:rsidRDefault="00A433E0" w:rsidP="00A433E0">
      <w:pPr>
        <w:pStyle w:val="PR2"/>
        <w:spacing w:before="240"/>
      </w:pPr>
      <w:bookmarkStart w:id="8" w:name="_Hlk509991382"/>
      <w:r>
        <w:rPr>
          <w:lang w:val="en-US"/>
        </w:rPr>
        <w:t xml:space="preserve">Design: </w:t>
      </w:r>
      <w:r w:rsidRPr="008416FF">
        <w:rPr>
          <w:lang w:val="en-US"/>
        </w:rPr>
        <w:t>[</w:t>
      </w:r>
      <w:r w:rsidRPr="00513456">
        <w:rPr>
          <w:lang w:val="en-US"/>
        </w:rPr>
        <w:t>Specifier insert design</w:t>
      </w:r>
      <w:r w:rsidRPr="008416FF">
        <w:rPr>
          <w:lang w:val="en-US"/>
        </w:rPr>
        <w:t>]</w:t>
      </w:r>
      <w:r w:rsidRPr="00513456">
        <w:rPr>
          <w:lang w:val="en-US"/>
        </w:rPr>
        <w:t xml:space="preserve"> </w:t>
      </w:r>
      <w:r w:rsidRPr="008416FF">
        <w:rPr>
          <w:lang w:val="en-US"/>
        </w:rPr>
        <w:t>[</w:t>
      </w:r>
      <w:r w:rsidRPr="00513456">
        <w:t>As selected by Architect from manufacturer's standard designs</w:t>
      </w:r>
      <w:r w:rsidRPr="008416FF">
        <w:rPr>
          <w:lang w:val="en-US"/>
        </w:rPr>
        <w:t>]</w:t>
      </w:r>
      <w:r w:rsidRPr="00513456">
        <w:t>.</w:t>
      </w:r>
    </w:p>
    <w:p w14:paraId="0B0D5506" w14:textId="77777777" w:rsidR="00A433E0" w:rsidRPr="00917A3F" w:rsidRDefault="00A433E0" w:rsidP="000D7152">
      <w:pPr>
        <w:pStyle w:val="CMTGreen"/>
        <w:rPr>
          <w:lang w:val="en-US"/>
        </w:rPr>
      </w:pPr>
      <w:r w:rsidRPr="00E81680">
        <w:rPr>
          <w:lang w:val="en-US"/>
        </w:rPr>
        <w:t xml:space="preserve"> </w:t>
      </w:r>
      <w:r w:rsidRPr="00513456">
        <w:t xml:space="preserve">Specifier: </w:t>
      </w:r>
      <w:r w:rsidRPr="00E81680">
        <w:rPr>
          <w:lang w:val="en-US"/>
        </w:rPr>
        <w:t>Retain</w:t>
      </w:r>
      <w:r w:rsidRPr="00513456">
        <w:t xml:space="preserve"> one of </w:t>
      </w:r>
      <w:r w:rsidR="00917A3F">
        <w:rPr>
          <w:lang w:val="en-US"/>
        </w:rPr>
        <w:t>three</w:t>
      </w:r>
      <w:r w:rsidRPr="00513456">
        <w:t xml:space="preserve"> "Lock Cylinder" paragraphs below.</w:t>
      </w:r>
      <w:r w:rsidR="00917A3F">
        <w:rPr>
          <w:lang w:val="en-US"/>
        </w:rPr>
        <w:t xml:space="preserve"> Third paragraph is for GP system.</w:t>
      </w:r>
    </w:p>
    <w:p w14:paraId="198376E9" w14:textId="77777777" w:rsidR="00A433E0" w:rsidRPr="00696902" w:rsidRDefault="00A433E0" w:rsidP="00A433E0">
      <w:pPr>
        <w:pStyle w:val="PR1"/>
      </w:pPr>
      <w:r w:rsidRPr="00696902">
        <w:t>Lock Cylinders: Tumbler type, constructed from brass or bronze, stainless steel, or nickel silver; BHMA A156.5, Grade 1, permanent removable cores; with face finish matching lockset[, keyed to master key system].</w:t>
      </w:r>
    </w:p>
    <w:p w14:paraId="6375972B" w14:textId="77777777" w:rsidR="00A433E0" w:rsidRDefault="00A433E0" w:rsidP="00A433E0">
      <w:pPr>
        <w:pStyle w:val="PR1"/>
      </w:pPr>
      <w:r w:rsidRPr="00696902">
        <w:t>Lock Cylinders: As specified in Section 08 71 00 "Door Hardware."</w:t>
      </w:r>
    </w:p>
    <w:p w14:paraId="31353440" w14:textId="7AA19FAE" w:rsidR="00917A3F" w:rsidRDefault="00917A3F" w:rsidP="00917A3F">
      <w:pPr>
        <w:pStyle w:val="PR1"/>
      </w:pPr>
      <w:r w:rsidRPr="00696902">
        <w:t xml:space="preserve">Lock Cylinders: </w:t>
      </w:r>
      <w:r>
        <w:rPr>
          <w:lang w:val="en-US"/>
        </w:rPr>
        <w:t>Flat key, five-pin, corrosion resistant [brass] [nickel] finish, anti-pick, function as selected by Architect</w:t>
      </w:r>
      <w:r w:rsidR="007A11AF">
        <w:rPr>
          <w:lang w:val="en-US"/>
        </w:rPr>
        <w:t xml:space="preserve"> </w:t>
      </w:r>
      <w:r w:rsidRPr="00696902">
        <w:t>[,keyed to master key system].</w:t>
      </w:r>
    </w:p>
    <w:p w14:paraId="612236BE" w14:textId="15369063" w:rsidR="00917A3F" w:rsidRPr="008F4EDC" w:rsidRDefault="00917A3F" w:rsidP="00917A3F">
      <w:pPr>
        <w:pStyle w:val="PR2"/>
        <w:spacing w:before="240"/>
      </w:pPr>
      <w:r>
        <w:rPr>
          <w:lang w:val="en-US"/>
        </w:rPr>
        <w:t xml:space="preserve">Basis of Design: </w:t>
      </w:r>
      <w:proofErr w:type="spellStart"/>
      <w:r w:rsidR="004871A4">
        <w:rPr>
          <w:b/>
          <w:lang w:val="en-US"/>
        </w:rPr>
        <w:t>dormakaba</w:t>
      </w:r>
      <w:proofErr w:type="spellEnd"/>
      <w:r w:rsidRPr="008F4EDC">
        <w:rPr>
          <w:lang w:val="en-US"/>
        </w:rPr>
        <w:t xml:space="preserve">, </w:t>
      </w:r>
      <w:r w:rsidR="008F4EDC" w:rsidRPr="008F4EDC">
        <w:rPr>
          <w:lang w:val="en-US"/>
        </w:rPr>
        <w:t xml:space="preserve">as provided by manufacturer in accordance </w:t>
      </w:r>
      <w:r w:rsidR="00F362D1">
        <w:rPr>
          <w:lang w:val="en-US"/>
        </w:rPr>
        <w:t xml:space="preserve">with </w:t>
      </w:r>
      <w:r w:rsidR="008F4EDC" w:rsidRPr="008F4EDC">
        <w:rPr>
          <w:lang w:val="en-US"/>
        </w:rPr>
        <w:t>project scope</w:t>
      </w:r>
      <w:r w:rsidR="00F362D1">
        <w:rPr>
          <w:lang w:val="en-US"/>
        </w:rPr>
        <w:t xml:space="preserve"> and operational intent.</w:t>
      </w:r>
    </w:p>
    <w:p w14:paraId="772927A5" w14:textId="6A4CA801" w:rsidR="004C3E9F" w:rsidRPr="004C3E9F" w:rsidRDefault="004C3E9F" w:rsidP="004C3E9F">
      <w:pPr>
        <w:pStyle w:val="CMTGreen"/>
      </w:pPr>
      <w:r w:rsidRPr="00513456">
        <w:t>Specifier</w:t>
      </w:r>
      <w:r w:rsidRPr="004C3E9F">
        <w:t>: Double brush in top carrier profile</w:t>
      </w:r>
      <w:r>
        <w:rPr>
          <w:lang w:val="en-US"/>
        </w:rPr>
        <w:t xml:space="preserve"> typical</w:t>
      </w:r>
      <w:r w:rsidRPr="004C3E9F">
        <w:t xml:space="preserve"> and optional in bottom rail.  Available vertical stile with double brush.</w:t>
      </w:r>
    </w:p>
    <w:p w14:paraId="789AF967" w14:textId="77777777" w:rsidR="00A433E0" w:rsidRDefault="00A433E0" w:rsidP="00A433E0">
      <w:pPr>
        <w:pStyle w:val="PR1"/>
      </w:pPr>
      <w:r>
        <w:t xml:space="preserve">Weather Stripping: </w:t>
      </w:r>
      <w:r>
        <w:rPr>
          <w:lang w:val="en-US"/>
        </w:rPr>
        <w:t>[</w:t>
      </w:r>
      <w:r>
        <w:t>Pile</w:t>
      </w:r>
      <w:r>
        <w:rPr>
          <w:lang w:val="en-US"/>
        </w:rPr>
        <w:t>] [Brush]</w:t>
      </w:r>
      <w:r>
        <w:t xml:space="preserve"> type; replaceable without removing door</w:t>
      </w:r>
      <w:r w:rsidR="008F7E02">
        <w:rPr>
          <w:lang w:val="en-US"/>
        </w:rPr>
        <w:t xml:space="preserve"> panels</w:t>
      </w:r>
      <w:r>
        <w:t xml:space="preserve"> from pivots.</w:t>
      </w:r>
    </w:p>
    <w:bookmarkEnd w:id="8"/>
    <w:p w14:paraId="6C5ED136" w14:textId="77777777" w:rsidR="00AF2487" w:rsidRPr="00513456" w:rsidRDefault="00AF2487" w:rsidP="00AF2487">
      <w:pPr>
        <w:pStyle w:val="ART"/>
      </w:pPr>
      <w:r>
        <w:t>GLASS PANELS</w:t>
      </w:r>
    </w:p>
    <w:p w14:paraId="0C8CFAEF" w14:textId="77777777" w:rsidR="00AF2487" w:rsidRPr="00513456" w:rsidRDefault="00AF2487" w:rsidP="00AF2487">
      <w:pPr>
        <w:pStyle w:val="PR1"/>
      </w:pPr>
      <w:r w:rsidRPr="00513456">
        <w:t>Glass Panels, General: Provide glass panels that comply with 16 CFR 1201, Category II requirements for safety glazing. Permanently mark glazing with certification label of the SGCC.</w:t>
      </w:r>
    </w:p>
    <w:p w14:paraId="17834F1C" w14:textId="77777777" w:rsidR="00AF2487" w:rsidRPr="00513456" w:rsidRDefault="00AF2487" w:rsidP="00AF2487">
      <w:pPr>
        <w:pStyle w:val="PR2"/>
        <w:spacing w:before="240"/>
      </w:pPr>
      <w:r w:rsidRPr="00513456">
        <w:rPr>
          <w:lang w:val="en-US"/>
        </w:rPr>
        <w:t>Glass and Door Panel Thickness: Thickness required for size of panel based upon manufacturer's written recommendations, but not less than 1</w:t>
      </w:r>
      <w:r w:rsidR="001D580E">
        <w:rPr>
          <w:lang w:val="en-US"/>
        </w:rPr>
        <w:t>0</w:t>
      </w:r>
      <w:r w:rsidRPr="00513456">
        <w:rPr>
          <w:lang w:val="en-US"/>
        </w:rPr>
        <w:t xml:space="preserve"> mm.</w:t>
      </w:r>
    </w:p>
    <w:p w14:paraId="237EA610" w14:textId="77777777" w:rsidR="0015614C" w:rsidRPr="0015614C" w:rsidRDefault="0015614C" w:rsidP="000D7152">
      <w:pPr>
        <w:pStyle w:val="CMTGreen"/>
      </w:pPr>
      <w:r>
        <w:t>Specifier: Retain one or more of the following glass type selections and edit to comply with Project requirements. If utilizing more than one type of glass, indicate glass type locations on Drawings.</w:t>
      </w:r>
    </w:p>
    <w:p w14:paraId="4CB572D4" w14:textId="0D617668" w:rsidR="00AF2487" w:rsidRPr="00513456" w:rsidRDefault="00AF2487" w:rsidP="00AF2487">
      <w:pPr>
        <w:pStyle w:val="PR1"/>
      </w:pPr>
      <w:r w:rsidRPr="00513456">
        <w:t xml:space="preserve">Fully Tempered Clear Float Glass [GL#__]: ASTM C1048, Kind FT, Condition A, Type I, Class 1, Quality-Q3; thickness </w:t>
      </w:r>
      <w:r w:rsidR="001D580E" w:rsidRPr="00513456">
        <w:rPr>
          <w:lang w:val="en-US"/>
        </w:rPr>
        <w:t>[</w:t>
      </w:r>
      <w:r w:rsidR="001D580E" w:rsidRPr="00513456">
        <w:t>1</w:t>
      </w:r>
      <w:r w:rsidR="001D580E">
        <w:rPr>
          <w:lang w:val="en-US"/>
        </w:rPr>
        <w:t>0</w:t>
      </w:r>
      <w:r w:rsidR="001D580E" w:rsidRPr="00513456">
        <w:t xml:space="preserve"> mm</w:t>
      </w:r>
      <w:r w:rsidR="001D580E" w:rsidRPr="00513456">
        <w:rPr>
          <w:lang w:val="en-US"/>
        </w:rPr>
        <w:t xml:space="preserve">] </w:t>
      </w:r>
      <w:r w:rsidRPr="00513456">
        <w:rPr>
          <w:lang w:val="en-US"/>
        </w:rPr>
        <w:t>[</w:t>
      </w:r>
      <w:r w:rsidR="00005D38">
        <w:t>13</w:t>
      </w:r>
      <w:r w:rsidRPr="00513456">
        <w:t xml:space="preserve"> mm</w:t>
      </w:r>
      <w:r w:rsidRPr="00513456">
        <w:rPr>
          <w:lang w:val="en-US"/>
        </w:rPr>
        <w:t>]</w:t>
      </w:r>
      <w:r w:rsidR="004C3E9F">
        <w:rPr>
          <w:lang w:val="en-US"/>
        </w:rPr>
        <w:t xml:space="preserve"> [16mm] [19mm]</w:t>
      </w:r>
      <w:r w:rsidRPr="00513456">
        <w:t>.</w:t>
      </w:r>
    </w:p>
    <w:p w14:paraId="6802FFA3" w14:textId="6371BCB1" w:rsidR="00AF2487" w:rsidRPr="00513456" w:rsidRDefault="00AF2487" w:rsidP="00AF2487">
      <w:pPr>
        <w:pStyle w:val="PR1"/>
      </w:pPr>
      <w:r w:rsidRPr="00513456">
        <w:lastRenderedPageBreak/>
        <w:t xml:space="preserve">Fully Tempered </w:t>
      </w:r>
      <w:proofErr w:type="spellStart"/>
      <w:r w:rsidRPr="00513456">
        <w:t>Ultraclear</w:t>
      </w:r>
      <w:proofErr w:type="spellEnd"/>
      <w:r w:rsidRPr="00513456">
        <w:t xml:space="preserve"> (Low-Iron) Float Glass [GL#__]: ASTM C 1048, Kind FT, Condition A, Type I, Class 1, Quality-Q3, with visible light transmission of not less than 91 percent; </w:t>
      </w:r>
      <w:r w:rsidR="00005D38" w:rsidRPr="00513456">
        <w:t xml:space="preserve">thickness </w:t>
      </w:r>
      <w:r w:rsidR="00005D38" w:rsidRPr="00513456">
        <w:rPr>
          <w:lang w:val="en-US"/>
        </w:rPr>
        <w:t>[</w:t>
      </w:r>
      <w:r w:rsidR="00005D38" w:rsidRPr="00513456">
        <w:t>1</w:t>
      </w:r>
      <w:r w:rsidR="00005D38">
        <w:rPr>
          <w:lang w:val="en-US"/>
        </w:rPr>
        <w:t>0</w:t>
      </w:r>
      <w:r w:rsidR="00005D38" w:rsidRPr="00513456">
        <w:t xml:space="preserve"> mm</w:t>
      </w:r>
      <w:r w:rsidR="00005D38" w:rsidRPr="00513456">
        <w:rPr>
          <w:lang w:val="en-US"/>
        </w:rPr>
        <w:t>] [</w:t>
      </w:r>
      <w:r w:rsidR="00005D38">
        <w:t>13</w:t>
      </w:r>
      <w:r w:rsidR="00005D38" w:rsidRPr="00513456">
        <w:t xml:space="preserve"> mm</w:t>
      </w:r>
      <w:r w:rsidR="00005D38" w:rsidRPr="00513456">
        <w:rPr>
          <w:lang w:val="en-US"/>
        </w:rPr>
        <w:t>]</w:t>
      </w:r>
      <w:r w:rsidR="004C3E9F" w:rsidRPr="004C3E9F">
        <w:rPr>
          <w:lang w:val="en-US"/>
        </w:rPr>
        <w:t xml:space="preserve"> </w:t>
      </w:r>
      <w:r w:rsidR="004C3E9F">
        <w:rPr>
          <w:lang w:val="en-US"/>
        </w:rPr>
        <w:t>[16mm] [19mm]</w:t>
      </w:r>
      <w:r w:rsidRPr="00513456">
        <w:t>.</w:t>
      </w:r>
    </w:p>
    <w:p w14:paraId="5615FB23" w14:textId="540AA0C2" w:rsidR="00AF2487" w:rsidRDefault="00AF2487" w:rsidP="00AF2487">
      <w:pPr>
        <w:pStyle w:val="PR1"/>
      </w:pPr>
      <w:r w:rsidRPr="00513456">
        <w:t xml:space="preserve">Fully Tempered Tinted Float Glass [GL#__]: ASTM C1048, Kind FT, Condition A, Type I, Class 2, Quality-Q3; </w:t>
      </w:r>
      <w:r w:rsidR="00005D38" w:rsidRPr="00513456">
        <w:t xml:space="preserve">thickness </w:t>
      </w:r>
      <w:r w:rsidR="00005D38" w:rsidRPr="00513456">
        <w:rPr>
          <w:lang w:val="en-US"/>
        </w:rPr>
        <w:t>[</w:t>
      </w:r>
      <w:r w:rsidR="00005D38" w:rsidRPr="00513456">
        <w:t>1</w:t>
      </w:r>
      <w:r w:rsidR="00005D38">
        <w:rPr>
          <w:lang w:val="en-US"/>
        </w:rPr>
        <w:t>0</w:t>
      </w:r>
      <w:r w:rsidR="00005D38" w:rsidRPr="00513456">
        <w:t xml:space="preserve"> mm</w:t>
      </w:r>
      <w:r w:rsidR="00005D38" w:rsidRPr="00513456">
        <w:rPr>
          <w:lang w:val="en-US"/>
        </w:rPr>
        <w:t>] [</w:t>
      </w:r>
      <w:r w:rsidR="00005D38">
        <w:t>13</w:t>
      </w:r>
      <w:r w:rsidR="00005D38" w:rsidRPr="00513456">
        <w:t xml:space="preserve"> mm</w:t>
      </w:r>
      <w:r w:rsidR="00005D38" w:rsidRPr="00513456">
        <w:rPr>
          <w:lang w:val="en-US"/>
        </w:rPr>
        <w:t>]</w:t>
      </w:r>
      <w:r w:rsidR="004C3E9F" w:rsidRPr="004C3E9F">
        <w:rPr>
          <w:lang w:val="en-US"/>
        </w:rPr>
        <w:t xml:space="preserve"> </w:t>
      </w:r>
      <w:r w:rsidR="004C3E9F">
        <w:rPr>
          <w:lang w:val="en-US"/>
        </w:rPr>
        <w:t>[16mm] [19mm]</w:t>
      </w:r>
      <w:r w:rsidRPr="00513456">
        <w:t>.</w:t>
      </w:r>
    </w:p>
    <w:p w14:paraId="24504F46" w14:textId="77777777" w:rsidR="001A5BB2" w:rsidRPr="00513456" w:rsidRDefault="001A5BB2" w:rsidP="001A5BB2">
      <w:pPr>
        <w:pStyle w:val="PR1"/>
      </w:pPr>
      <w:r w:rsidRPr="00513456">
        <w:t>Laminated Fully Tempered Clear Float Glass [GL#__]: ASTM C1172; consisting of two plies of 6 mm. thick glass with interlayer of 0.0</w:t>
      </w:r>
      <w:r w:rsidRPr="00513456">
        <w:rPr>
          <w:lang w:val="en-US"/>
        </w:rPr>
        <w:t>6</w:t>
      </w:r>
      <w:r w:rsidRPr="00513456">
        <w:t xml:space="preserve">0-inch-thick clear </w:t>
      </w:r>
      <w:proofErr w:type="spellStart"/>
      <w:r w:rsidRPr="00513456">
        <w:t>polybutyral</w:t>
      </w:r>
      <w:proofErr w:type="spellEnd"/>
      <w:r w:rsidRPr="00513456">
        <w:t xml:space="preserve">; unit thickness </w:t>
      </w:r>
      <w:r w:rsidR="00E84CA2">
        <w:rPr>
          <w:lang w:val="en-US"/>
        </w:rPr>
        <w:t>13</w:t>
      </w:r>
      <w:r w:rsidRPr="00513456">
        <w:t xml:space="preserve"> mm.</w:t>
      </w:r>
    </w:p>
    <w:p w14:paraId="37FDF6F0" w14:textId="77777777" w:rsidR="00AF2487" w:rsidRPr="00513456" w:rsidRDefault="00AF2487" w:rsidP="000D7152">
      <w:pPr>
        <w:pStyle w:val="CMTGreen"/>
      </w:pPr>
      <w:r w:rsidRPr="00513456">
        <w:t>Specifier:  Consult DORMA representative for more information on the variety of textured and art glass and custom glass treatments that are available.</w:t>
      </w:r>
    </w:p>
    <w:p w14:paraId="24F72C1B" w14:textId="77777777" w:rsidR="00AF2487" w:rsidRPr="00513456" w:rsidRDefault="00AF2487" w:rsidP="00AF2487">
      <w:pPr>
        <w:pStyle w:val="PR1"/>
      </w:pPr>
      <w:r w:rsidRPr="00513456">
        <w:t>Textured Glass: Clear Fully Tempered Float Glass [GL#__]: ASTM C1048, Kind FT, Condition A, Type I, Class 1, Quality-Q3; Finish F1 (textured one side); thickness 12.0 mm.</w:t>
      </w:r>
    </w:p>
    <w:p w14:paraId="3963D642" w14:textId="77777777" w:rsidR="00AF2487" w:rsidRPr="00513456" w:rsidRDefault="00AF2487" w:rsidP="00AF2487">
      <w:pPr>
        <w:pStyle w:val="PR2"/>
        <w:spacing w:before="240"/>
      </w:pPr>
      <w:r w:rsidRPr="00513456">
        <w:t xml:space="preserve">Designer Glass Pattern:  [Skyline Design] [Joel Berman Studios] &lt;Insert designer glass source&gt;, &lt;Insert </w:t>
      </w:r>
      <w:r w:rsidRPr="00513456">
        <w:rPr>
          <w:lang w:val="en-US"/>
        </w:rPr>
        <w:t xml:space="preserve">texture and </w:t>
      </w:r>
      <w:r w:rsidRPr="00513456">
        <w:t xml:space="preserve">pattern </w:t>
      </w:r>
      <w:r w:rsidRPr="00513456">
        <w:rPr>
          <w:lang w:val="en-US"/>
        </w:rPr>
        <w:t>description</w:t>
      </w:r>
      <w:r w:rsidRPr="00513456">
        <w:t>&gt;.</w:t>
      </w:r>
    </w:p>
    <w:p w14:paraId="461F82A2" w14:textId="77777777" w:rsidR="00C62BB6" w:rsidRPr="00513456" w:rsidRDefault="00C62BB6" w:rsidP="000509D9">
      <w:pPr>
        <w:pStyle w:val="PRT"/>
      </w:pPr>
      <w:r w:rsidRPr="00513456">
        <w:t>EXECUTION</w:t>
      </w:r>
    </w:p>
    <w:p w14:paraId="41E366D4" w14:textId="77777777" w:rsidR="002C5EFC" w:rsidRPr="00513456" w:rsidRDefault="002C5EFC" w:rsidP="000509D9">
      <w:pPr>
        <w:pStyle w:val="ART"/>
      </w:pPr>
      <w:r w:rsidRPr="00513456">
        <w:t>EXAMINATION</w:t>
      </w:r>
    </w:p>
    <w:p w14:paraId="4BECB505" w14:textId="77777777" w:rsidR="002C5EFC" w:rsidRPr="00513456" w:rsidRDefault="002C5EFC" w:rsidP="000509D9">
      <w:pPr>
        <w:pStyle w:val="PR1"/>
      </w:pPr>
      <w:r w:rsidRPr="00513456">
        <w:t xml:space="preserve">Examine </w:t>
      </w:r>
      <w:r w:rsidR="009117BB" w:rsidRPr="00513456">
        <w:t>partition substrates</w:t>
      </w:r>
      <w:r w:rsidRPr="00513456">
        <w:t xml:space="preserve"> to determine if work is </w:t>
      </w:r>
      <w:r w:rsidR="009117BB" w:rsidRPr="00513456">
        <w:t xml:space="preserve">within </w:t>
      </w:r>
      <w:r w:rsidR="00D918C2" w:rsidRPr="00513456">
        <w:t xml:space="preserve">glass panel </w:t>
      </w:r>
      <w:r w:rsidR="009117BB" w:rsidRPr="00513456">
        <w:t>partition manufacturer's required tolerances and ready to receive work</w:t>
      </w:r>
      <w:r w:rsidRPr="00513456">
        <w:t xml:space="preserve">. Proceed with </w:t>
      </w:r>
      <w:r w:rsidR="00EE261D" w:rsidRPr="00513456">
        <w:t>installation of partitions</w:t>
      </w:r>
      <w:r w:rsidRPr="00513456">
        <w:t xml:space="preserve"> once conditions </w:t>
      </w:r>
      <w:r w:rsidR="00EE261D" w:rsidRPr="00513456">
        <w:t xml:space="preserve">affecting installation and performance of partitions </w:t>
      </w:r>
      <w:r w:rsidRPr="00513456">
        <w:t xml:space="preserve">meet manufacturer's </w:t>
      </w:r>
      <w:r w:rsidR="00EE261D" w:rsidRPr="00513456">
        <w:t>requirements</w:t>
      </w:r>
      <w:r w:rsidRPr="00513456">
        <w:t>.</w:t>
      </w:r>
    </w:p>
    <w:p w14:paraId="52E97122" w14:textId="77777777" w:rsidR="00204D7D" w:rsidRPr="00513456" w:rsidRDefault="00EE261D" w:rsidP="000509D9">
      <w:pPr>
        <w:pStyle w:val="ART"/>
      </w:pPr>
      <w:r w:rsidRPr="00513456">
        <w:t>PARTITION INSTALLATION</w:t>
      </w:r>
    </w:p>
    <w:p w14:paraId="60A609E7" w14:textId="77777777" w:rsidR="002C5EFC" w:rsidRPr="00513456" w:rsidRDefault="00EE261D" w:rsidP="000509D9">
      <w:pPr>
        <w:pStyle w:val="PR1"/>
      </w:pPr>
      <w:r w:rsidRPr="00513456">
        <w:t xml:space="preserve">General: Comply with </w:t>
      </w:r>
      <w:r w:rsidR="00D918C2" w:rsidRPr="00513456">
        <w:t xml:space="preserve">glass panel </w:t>
      </w:r>
      <w:r w:rsidRPr="00513456">
        <w:t>partition manufacturer's written installation instructions and approved shop drawings.</w:t>
      </w:r>
    </w:p>
    <w:p w14:paraId="5CD6D9FA" w14:textId="77777777" w:rsidR="00EE261D" w:rsidRPr="00513456" w:rsidRDefault="00EE261D" w:rsidP="000509D9">
      <w:pPr>
        <w:pStyle w:val="PR1"/>
      </w:pPr>
      <w:r w:rsidRPr="00513456">
        <w:t xml:space="preserve">Install </w:t>
      </w:r>
      <w:r w:rsidR="00D918C2" w:rsidRPr="00513456">
        <w:t xml:space="preserve">glass panel </w:t>
      </w:r>
      <w:r w:rsidRPr="00513456">
        <w:t>partitions after other finishing operations have been completed.</w:t>
      </w:r>
    </w:p>
    <w:p w14:paraId="39753DB6" w14:textId="77777777" w:rsidR="000B2D52" w:rsidRPr="00513456" w:rsidRDefault="000B2D52" w:rsidP="000B2D52">
      <w:pPr>
        <w:pStyle w:val="PR1"/>
      </w:pPr>
      <w:r w:rsidRPr="00513456">
        <w:t>Set units level, plumb, and true to line, with uniform joints.</w:t>
      </w:r>
    </w:p>
    <w:p w14:paraId="61CD4C8D" w14:textId="77777777" w:rsidR="00EE261D" w:rsidRPr="00513456" w:rsidRDefault="00EE261D" w:rsidP="000509D9">
      <w:pPr>
        <w:pStyle w:val="PR1"/>
      </w:pPr>
      <w:r w:rsidRPr="00513456">
        <w:t xml:space="preserve">Fasten </w:t>
      </w:r>
      <w:r w:rsidR="00D918C2" w:rsidRPr="00513456">
        <w:t xml:space="preserve">glass panel partition </w:t>
      </w:r>
      <w:r w:rsidRPr="00513456">
        <w:t>track and sill to building structure and supports as indicated on appr</w:t>
      </w:r>
      <w:r w:rsidR="000B2D52" w:rsidRPr="00513456">
        <w:t>oved shop drawings</w:t>
      </w:r>
      <w:r w:rsidR="000B2D52" w:rsidRPr="00513456">
        <w:rPr>
          <w:lang w:val="en-US"/>
        </w:rPr>
        <w:t>, utilizing approved fasteners and spacing.</w:t>
      </w:r>
    </w:p>
    <w:p w14:paraId="1BFEAA78" w14:textId="77777777" w:rsidR="00A433E0" w:rsidRPr="00A433E0" w:rsidRDefault="00A433E0" w:rsidP="000D7152">
      <w:pPr>
        <w:pStyle w:val="CMTGreen"/>
      </w:pPr>
      <w:r>
        <w:t xml:space="preserve">Specifier: </w:t>
      </w:r>
      <w:r w:rsidR="0015614C">
        <w:t>Retain paragraph below if applicable to Project.</w:t>
      </w:r>
    </w:p>
    <w:p w14:paraId="13DE90FE" w14:textId="77777777" w:rsidR="00EE261D" w:rsidRPr="00513456" w:rsidRDefault="00EE261D" w:rsidP="000509D9">
      <w:pPr>
        <w:pStyle w:val="PR1"/>
      </w:pPr>
      <w:r w:rsidRPr="00513456">
        <w:t>Set, seal, and grout floor closer cases.</w:t>
      </w:r>
    </w:p>
    <w:p w14:paraId="5C6D1A1E" w14:textId="77777777" w:rsidR="00EC611B" w:rsidRPr="00513456" w:rsidRDefault="00EE261D" w:rsidP="000509D9">
      <w:pPr>
        <w:pStyle w:val="ART"/>
      </w:pPr>
      <w:r w:rsidRPr="00513456">
        <w:t>ADJUSTING</w:t>
      </w:r>
    </w:p>
    <w:p w14:paraId="608FD36D" w14:textId="77777777" w:rsidR="00EC611B" w:rsidRPr="00EB748F" w:rsidRDefault="00EE261D" w:rsidP="000D7152">
      <w:pPr>
        <w:pStyle w:val="CMTGreen"/>
      </w:pPr>
      <w:r w:rsidRPr="00EB748F">
        <w:t>Adjust doors and hardware to produce smooth operation and tight, uniform fit</w:t>
      </w:r>
      <w:r w:rsidR="00EC611B" w:rsidRPr="00EB748F">
        <w:t>.</w:t>
      </w:r>
    </w:p>
    <w:p w14:paraId="08AEF755" w14:textId="77777777" w:rsidR="00EE261D" w:rsidRPr="00513456" w:rsidRDefault="00EE261D" w:rsidP="000509D9">
      <w:pPr>
        <w:pStyle w:val="PR1"/>
      </w:pPr>
      <w:r w:rsidRPr="00513456">
        <w:t>Adjust door closers to required timing and force.</w:t>
      </w:r>
    </w:p>
    <w:p w14:paraId="3B533F96" w14:textId="77777777" w:rsidR="00EE261D" w:rsidRPr="00513456" w:rsidRDefault="00EE261D" w:rsidP="000509D9">
      <w:pPr>
        <w:pStyle w:val="PR1"/>
      </w:pPr>
      <w:r w:rsidRPr="00513456">
        <w:t>Adjust latches and locks for smooth operation.</w:t>
      </w:r>
    </w:p>
    <w:p w14:paraId="03BB30D1" w14:textId="77777777" w:rsidR="00EE261D" w:rsidRPr="00513456" w:rsidRDefault="008A0449" w:rsidP="000509D9">
      <w:pPr>
        <w:pStyle w:val="PR1"/>
      </w:pPr>
      <w:r w:rsidRPr="00513456">
        <w:t>Test and adjust hardware linked to access control system.</w:t>
      </w:r>
    </w:p>
    <w:p w14:paraId="3F4C74CD" w14:textId="77777777" w:rsidR="00A807D0" w:rsidRPr="00513456" w:rsidRDefault="00A807D0" w:rsidP="000509D9">
      <w:pPr>
        <w:pStyle w:val="PR1"/>
      </w:pPr>
      <w:r w:rsidRPr="00513456">
        <w:rPr>
          <w:lang w:val="en-US"/>
        </w:rPr>
        <w:t xml:space="preserve">Replace </w:t>
      </w:r>
      <w:r w:rsidR="00BC6EBD">
        <w:rPr>
          <w:lang w:val="en-US"/>
        </w:rPr>
        <w:t>damaged</w:t>
      </w:r>
      <w:r w:rsidRPr="00513456">
        <w:t xml:space="preserve"> panels and accessories.</w:t>
      </w:r>
    </w:p>
    <w:p w14:paraId="7329C31F" w14:textId="77777777" w:rsidR="00A92664" w:rsidRPr="00513456" w:rsidRDefault="008A0449" w:rsidP="000509D9">
      <w:pPr>
        <w:pStyle w:val="ART"/>
      </w:pPr>
      <w:r w:rsidRPr="00513456">
        <w:lastRenderedPageBreak/>
        <w:t>CLEANING</w:t>
      </w:r>
    </w:p>
    <w:p w14:paraId="242F769F" w14:textId="77777777" w:rsidR="006925D1" w:rsidRPr="00513456" w:rsidRDefault="008A0449" w:rsidP="000509D9">
      <w:pPr>
        <w:pStyle w:val="PR1"/>
      </w:pPr>
      <w:r w:rsidRPr="00513456">
        <w:t>Clean glass panels in accordance with glass manufacturer's written instructions. Do not use cleaning agents or methods not approved by glass manufacturer.</w:t>
      </w:r>
    </w:p>
    <w:p w14:paraId="4BE67D10" w14:textId="77777777" w:rsidR="008A0449" w:rsidRPr="00513456" w:rsidRDefault="008A0449" w:rsidP="000509D9">
      <w:pPr>
        <w:pStyle w:val="PR1"/>
      </w:pPr>
      <w:r w:rsidRPr="00513456">
        <w:t>Clean exposed metal surfaces to factory new appearance.</w:t>
      </w:r>
    </w:p>
    <w:p w14:paraId="6458BDB4" w14:textId="77777777" w:rsidR="00C95C78" w:rsidRDefault="00DD08F8" w:rsidP="000D7152">
      <w:pPr>
        <w:pStyle w:val="EOS"/>
        <w:jc w:val="center"/>
      </w:pPr>
      <w:r w:rsidRPr="00513456">
        <w:t>END OF SECTION</w:t>
      </w:r>
    </w:p>
    <w:p w14:paraId="3B729C00" w14:textId="77777777" w:rsidR="00C95C78" w:rsidRDefault="00C95C78">
      <w:r>
        <w:br w:type="page"/>
      </w:r>
    </w:p>
    <w:p w14:paraId="36D77E46" w14:textId="77777777" w:rsidR="00A807D0" w:rsidRPr="00513456" w:rsidRDefault="00A807D0" w:rsidP="000509D9">
      <w:pPr>
        <w:pStyle w:val="EOS"/>
      </w:pPr>
    </w:p>
    <w:p w14:paraId="041407D8" w14:textId="77777777" w:rsidR="006B3BCA" w:rsidRPr="00513456" w:rsidRDefault="006B3BCA" w:rsidP="000509D9">
      <w:pPr>
        <w:pStyle w:val="EOS"/>
      </w:pPr>
    </w:p>
    <w:p w14:paraId="0F7D96BB" w14:textId="77777777" w:rsidR="00800DDD" w:rsidRPr="00513456" w:rsidRDefault="006925D1" w:rsidP="000D7152">
      <w:pPr>
        <w:pStyle w:val="CMT"/>
        <w:spacing w:before="120"/>
        <w:ind w:left="576"/>
        <w:jc w:val="center"/>
        <w:rPr>
          <w:b/>
        </w:rPr>
      </w:pPr>
      <w:r w:rsidRPr="00513456">
        <w:rPr>
          <w:b/>
        </w:rPr>
        <w:t>Additional Specifiers Notes</w:t>
      </w:r>
    </w:p>
    <w:p w14:paraId="600C2C51" w14:textId="77777777" w:rsidR="00800DDD" w:rsidRPr="00EB748F" w:rsidRDefault="00800DDD" w:rsidP="000D7152">
      <w:pPr>
        <w:pStyle w:val="CMT"/>
        <w:spacing w:before="120"/>
        <w:ind w:left="576"/>
      </w:pPr>
      <w:r w:rsidRPr="00EB748F">
        <w:t xml:space="preserve">Substitution Reviews:  When reviewing substitution requests for other products for compliance with this specification, </w:t>
      </w:r>
      <w:proofErr w:type="spellStart"/>
      <w:r w:rsidR="004871A4">
        <w:t>dormakaba</w:t>
      </w:r>
      <w:proofErr w:type="spellEnd"/>
      <w:r w:rsidRPr="00EB748F">
        <w:t xml:space="preserve"> recommends particular attention to the following issues:</w:t>
      </w:r>
    </w:p>
    <w:p w14:paraId="4E0D1BF5" w14:textId="77777777" w:rsidR="00E72506" w:rsidRPr="00513456" w:rsidRDefault="002D1947" w:rsidP="000D7152">
      <w:pPr>
        <w:pStyle w:val="CMT"/>
        <w:spacing w:before="120"/>
        <w:ind w:left="576"/>
      </w:pPr>
      <w:r w:rsidRPr="00513456">
        <w:t>Compact track</w:t>
      </w:r>
      <w:r w:rsidR="00250084" w:rsidRPr="00513456">
        <w:rPr>
          <w:lang w:val="en-US"/>
        </w:rPr>
        <w:t>, frame,</w:t>
      </w:r>
      <w:r w:rsidRPr="00513456">
        <w:t xml:space="preserve"> and edge conditions: Design details of DORMA's partitions are what give them the visual appeal that caused them to be selected as a basis of design</w:t>
      </w:r>
    </w:p>
    <w:p w14:paraId="67F65B7F" w14:textId="7519953F" w:rsidR="006D6543" w:rsidRPr="00513456" w:rsidRDefault="00E72506" w:rsidP="000D7152">
      <w:pPr>
        <w:pStyle w:val="CMT"/>
        <w:spacing w:before="120"/>
        <w:ind w:left="576"/>
      </w:pPr>
      <w:r w:rsidRPr="00513456">
        <w:t xml:space="preserve">Door Hardware Options: </w:t>
      </w:r>
      <w:r w:rsidR="006B4B13">
        <w:rPr>
          <w:lang w:val="en-US"/>
        </w:rPr>
        <w:t xml:space="preserve">The </w:t>
      </w:r>
      <w:proofErr w:type="spellStart"/>
      <w:r w:rsidR="004871A4">
        <w:t>dormakaba</w:t>
      </w:r>
      <w:proofErr w:type="spellEnd"/>
      <w:r w:rsidRPr="00513456">
        <w:t xml:space="preserve"> position as an international leader in decorative door hardware allows DORMA to offer a complete array of coordinated hardware options </w:t>
      </w:r>
      <w:r w:rsidR="002D1947" w:rsidRPr="00513456">
        <w:t xml:space="preserve">and finishes </w:t>
      </w:r>
      <w:r w:rsidRPr="00513456">
        <w:t>for glass panel partitions</w:t>
      </w:r>
      <w:r w:rsidR="006D6543" w:rsidRPr="00513456">
        <w:t>.</w:t>
      </w:r>
    </w:p>
    <w:p w14:paraId="7120FAA4" w14:textId="77777777" w:rsidR="00800DDD" w:rsidRPr="00EB748F" w:rsidRDefault="00800DDD" w:rsidP="000D7152">
      <w:pPr>
        <w:pStyle w:val="CMT"/>
        <w:spacing w:before="120"/>
        <w:ind w:left="576"/>
      </w:pPr>
      <w:r w:rsidRPr="00EB748F">
        <w:t>Coordination:  Make sure you coordinate the following:</w:t>
      </w:r>
    </w:p>
    <w:p w14:paraId="193C47D0" w14:textId="77777777" w:rsidR="00E72506" w:rsidRPr="00513456" w:rsidRDefault="00E72506" w:rsidP="000D7152">
      <w:pPr>
        <w:pStyle w:val="CMTList"/>
        <w:spacing w:before="120"/>
        <w:ind w:left="576"/>
      </w:pPr>
      <w:r w:rsidRPr="00513456">
        <w:t>Locations and operation of doors including swing or sliding travel</w:t>
      </w:r>
    </w:p>
    <w:p w14:paraId="389BAF22" w14:textId="77777777" w:rsidR="00B8630A" w:rsidRPr="00A433E0" w:rsidRDefault="00E72506" w:rsidP="000D7152">
      <w:pPr>
        <w:pStyle w:val="CMTList"/>
        <w:spacing w:before="120"/>
        <w:ind w:left="576"/>
        <w:rPr>
          <w:lang w:val="en-US"/>
        </w:rPr>
      </w:pPr>
      <w:r w:rsidRPr="00513456">
        <w:t xml:space="preserve">Reflected ceiling plan showing location of </w:t>
      </w:r>
      <w:r w:rsidR="00250084" w:rsidRPr="00513456">
        <w:rPr>
          <w:lang w:val="en-US"/>
        </w:rPr>
        <w:t xml:space="preserve">full-height </w:t>
      </w:r>
      <w:r w:rsidRPr="00513456">
        <w:t>partitions in relation to other ceiling-mounted elements</w:t>
      </w:r>
      <w:r w:rsidR="00A433E0">
        <w:rPr>
          <w:lang w:val="en-US"/>
        </w:rPr>
        <w:t>, and stacking plan</w:t>
      </w:r>
    </w:p>
    <w:p w14:paraId="479A8A83" w14:textId="77777777" w:rsidR="00E72506" w:rsidRPr="00513456" w:rsidRDefault="00E72506" w:rsidP="000D7152">
      <w:pPr>
        <w:pStyle w:val="CMTList"/>
        <w:spacing w:before="120"/>
        <w:ind w:left="576"/>
      </w:pPr>
      <w:r w:rsidRPr="00513456">
        <w:t xml:space="preserve">Elevations of partitions indicating details of </w:t>
      </w:r>
      <w:r w:rsidR="00A433E0">
        <w:rPr>
          <w:lang w:val="en-US"/>
        </w:rPr>
        <w:t xml:space="preserve">locking hardware and </w:t>
      </w:r>
      <w:r w:rsidRPr="00513456">
        <w:t>special decorative glass elements</w:t>
      </w:r>
    </w:p>
    <w:p w14:paraId="0EC0914B" w14:textId="77777777" w:rsidR="00E72506" w:rsidRPr="00513456" w:rsidRDefault="00E72506" w:rsidP="000D7152">
      <w:pPr>
        <w:pStyle w:val="CMTList"/>
        <w:spacing w:before="120"/>
        <w:ind w:left="576"/>
      </w:pPr>
      <w:r w:rsidRPr="00513456">
        <w:t>Glass panel joint locations</w:t>
      </w:r>
    </w:p>
    <w:p w14:paraId="0C92AB96" w14:textId="77777777" w:rsidR="00E72506" w:rsidRPr="00513456" w:rsidRDefault="00E72506" w:rsidP="000D7152">
      <w:pPr>
        <w:pStyle w:val="CMTList"/>
        <w:spacing w:before="120"/>
        <w:ind w:left="576"/>
      </w:pPr>
      <w:r w:rsidRPr="00513456">
        <w:t>Intersections of partitions and other elements of construction</w:t>
      </w:r>
    </w:p>
    <w:p w14:paraId="71CD5BF3" w14:textId="77777777" w:rsidR="00E72506" w:rsidRPr="00513456" w:rsidRDefault="00E72506" w:rsidP="000D7152">
      <w:pPr>
        <w:pStyle w:val="CMTList"/>
        <w:spacing w:before="120"/>
        <w:ind w:left="576"/>
        <w:rPr>
          <w:lang w:val="en-US"/>
        </w:rPr>
      </w:pPr>
      <w:r w:rsidRPr="00513456">
        <w:t>Details of support and mounting of track</w:t>
      </w:r>
      <w:r w:rsidR="00250084" w:rsidRPr="00513456">
        <w:rPr>
          <w:lang w:val="en-US"/>
        </w:rPr>
        <w:t xml:space="preserve"> or frame</w:t>
      </w:r>
    </w:p>
    <w:p w14:paraId="6E4D7DE6" w14:textId="77777777" w:rsidR="00E72506" w:rsidRPr="00513456" w:rsidRDefault="00E72506" w:rsidP="000D7152">
      <w:pPr>
        <w:pStyle w:val="CMTList"/>
        <w:spacing w:before="120"/>
        <w:ind w:left="576"/>
        <w:rPr>
          <w:lang w:val="en-US"/>
        </w:rPr>
      </w:pPr>
      <w:r w:rsidRPr="00513456">
        <w:t>Details of seismic bracing for partition</w:t>
      </w:r>
      <w:r w:rsidR="00250084" w:rsidRPr="00513456">
        <w:rPr>
          <w:lang w:val="en-US"/>
        </w:rPr>
        <w:t xml:space="preserve"> where required</w:t>
      </w:r>
    </w:p>
    <w:p w14:paraId="2DE3CDE0" w14:textId="77777777" w:rsidR="00E72506" w:rsidRPr="00513456" w:rsidRDefault="00E72506" w:rsidP="000D7152">
      <w:pPr>
        <w:pStyle w:val="CMTList"/>
        <w:spacing w:before="120"/>
        <w:ind w:left="576"/>
        <w:rPr>
          <w:lang w:val="en-US"/>
        </w:rPr>
      </w:pPr>
      <w:r w:rsidRPr="00513456">
        <w:t>Details of ceiling finish in relation to track</w:t>
      </w:r>
      <w:r w:rsidR="00250084" w:rsidRPr="00513456">
        <w:rPr>
          <w:lang w:val="en-US"/>
        </w:rPr>
        <w:t xml:space="preserve"> or frame</w:t>
      </w:r>
    </w:p>
    <w:p w14:paraId="175DE4D1" w14:textId="5B833448" w:rsidR="00E72506" w:rsidRPr="00250084" w:rsidRDefault="00E72506" w:rsidP="000D7152">
      <w:pPr>
        <w:pStyle w:val="CMTList"/>
        <w:spacing w:before="120"/>
        <w:ind w:left="576"/>
        <w:rPr>
          <w:lang w:val="en-US"/>
        </w:rPr>
      </w:pPr>
      <w:r w:rsidRPr="00513456">
        <w:t>Details of floor finishes in relation to sill</w:t>
      </w:r>
      <w:r w:rsidR="00250084" w:rsidRPr="00513456">
        <w:rPr>
          <w:lang w:val="en-US"/>
        </w:rPr>
        <w:t xml:space="preserve"> or bottom frame</w:t>
      </w:r>
    </w:p>
    <w:sectPr w:rsidR="00E72506" w:rsidRPr="00250084">
      <w:headerReference w:type="default" r:id="rId20"/>
      <w:footerReference w:type="default" r:id="rId2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06C6" w14:textId="77777777" w:rsidR="004D5519" w:rsidRDefault="004D5519">
      <w:r>
        <w:separator/>
      </w:r>
    </w:p>
  </w:endnote>
  <w:endnote w:type="continuationSeparator" w:id="0">
    <w:p w14:paraId="66D189A2" w14:textId="77777777" w:rsidR="004D5519" w:rsidRDefault="004D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28CA" w14:textId="009CDE78" w:rsidR="000474E8" w:rsidRPr="00A44F3A" w:rsidRDefault="000474E8" w:rsidP="002005DE">
    <w:pPr>
      <w:tabs>
        <w:tab w:val="center" w:pos="4320"/>
        <w:tab w:val="right" w:pos="9270"/>
      </w:tabs>
    </w:pPr>
    <w:proofErr w:type="spellStart"/>
    <w:r>
      <w:t>dormakaba</w:t>
    </w:r>
    <w:proofErr w:type="spellEnd"/>
    <w:r>
      <w:t xml:space="preserve"> USA Inc.</w:t>
    </w:r>
    <w:r w:rsidRPr="00A44F3A">
      <w:tab/>
    </w:r>
    <w:r>
      <w:t>10 22 43</w:t>
    </w:r>
    <w:r w:rsidRPr="00A44F3A">
      <w:tab/>
    </w:r>
    <w:r>
      <w:t>SLIDING GLASS PARTITIONS</w:t>
    </w:r>
  </w:p>
  <w:p w14:paraId="4300B742" w14:textId="69CBC7EF" w:rsidR="000474E8" w:rsidRPr="00A44F3A" w:rsidRDefault="00BB409B" w:rsidP="002005DE">
    <w:pPr>
      <w:tabs>
        <w:tab w:val="center" w:pos="4320"/>
        <w:tab w:val="right" w:pos="9270"/>
      </w:tabs>
    </w:pPr>
    <w:r>
      <w:t>F</w:t>
    </w:r>
    <w:r w:rsidR="000474E8">
      <w:t>SW-ES</w:t>
    </w:r>
    <w:r w:rsidR="000474E8" w:rsidRPr="00513456">
      <w:tab/>
      <w:t xml:space="preserve">Page </w:t>
    </w:r>
    <w:r w:rsidR="000474E8" w:rsidRPr="00513456">
      <w:rPr>
        <w:rStyle w:val="PageNumber"/>
      </w:rPr>
      <w:fldChar w:fldCharType="begin"/>
    </w:r>
    <w:r w:rsidR="000474E8" w:rsidRPr="00513456">
      <w:rPr>
        <w:rStyle w:val="PageNumber"/>
      </w:rPr>
      <w:instrText xml:space="preserve"> PAGE </w:instrText>
    </w:r>
    <w:r w:rsidR="000474E8" w:rsidRPr="00513456">
      <w:rPr>
        <w:rStyle w:val="PageNumber"/>
      </w:rPr>
      <w:fldChar w:fldCharType="separate"/>
    </w:r>
    <w:r w:rsidR="00EE4052">
      <w:rPr>
        <w:rStyle w:val="PageNumber"/>
        <w:noProof/>
      </w:rPr>
      <w:t>10</w:t>
    </w:r>
    <w:r w:rsidR="000474E8" w:rsidRPr="00513456">
      <w:rPr>
        <w:rStyle w:val="PageNumber"/>
      </w:rPr>
      <w:fldChar w:fldCharType="end"/>
    </w:r>
    <w:r w:rsidR="000474E8" w:rsidRPr="00513456">
      <w:rPr>
        <w:rStyle w:val="PageNumber"/>
      </w:rPr>
      <w:t xml:space="preserve"> of </w:t>
    </w:r>
    <w:r w:rsidR="000474E8" w:rsidRPr="00513456">
      <w:rPr>
        <w:rStyle w:val="PageNumber"/>
      </w:rPr>
      <w:fldChar w:fldCharType="begin"/>
    </w:r>
    <w:r w:rsidR="000474E8" w:rsidRPr="00513456">
      <w:rPr>
        <w:rStyle w:val="PageNumber"/>
      </w:rPr>
      <w:instrText xml:space="preserve"> NUMPAGES </w:instrText>
    </w:r>
    <w:r w:rsidR="000474E8" w:rsidRPr="00513456">
      <w:rPr>
        <w:rStyle w:val="PageNumber"/>
      </w:rPr>
      <w:fldChar w:fldCharType="separate"/>
    </w:r>
    <w:r w:rsidR="00EE4052">
      <w:rPr>
        <w:rStyle w:val="PageNumber"/>
        <w:noProof/>
      </w:rPr>
      <w:t>10</w:t>
    </w:r>
    <w:r w:rsidR="000474E8" w:rsidRPr="0051345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AA85" w14:textId="77777777" w:rsidR="004D5519" w:rsidRDefault="004D5519">
      <w:r>
        <w:separator/>
      </w:r>
    </w:p>
  </w:footnote>
  <w:footnote w:type="continuationSeparator" w:id="0">
    <w:p w14:paraId="28682409" w14:textId="77777777" w:rsidR="004D5519" w:rsidRDefault="004D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E97B" w14:textId="77777777" w:rsidR="00EE4052" w:rsidRDefault="00EE4052" w:rsidP="00EE4052">
    <w:pPr>
      <w:pStyle w:val="Header"/>
    </w:pPr>
    <w:r>
      <w:t>Architect Name</w:t>
    </w:r>
    <w:r>
      <w:tab/>
    </w:r>
    <w:r>
      <w:tab/>
      <w:t>Project Name</w:t>
    </w:r>
  </w:p>
  <w:p w14:paraId="610AB2C3" w14:textId="721098CA" w:rsidR="00EE4052" w:rsidRPr="00EE4052" w:rsidRDefault="00EE4052" w:rsidP="00EE4052">
    <w:pPr>
      <w:pStyle w:val="Header"/>
    </w:pPr>
    <w:r>
      <w:t>City, State</w:t>
    </w:r>
    <w:r>
      <w:tab/>
    </w:r>
    <w:r>
      <w:tab/>
      <w:t>City, 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1A6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0049CA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FD15746"/>
    <w:multiLevelType w:val="hybridMultilevel"/>
    <w:tmpl w:val="4732ABFA"/>
    <w:lvl w:ilvl="0" w:tplc="0E3A49E4">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10"/>
  </w:num>
  <w:num w:numId="6">
    <w:abstractNumId w:val="4"/>
  </w:num>
  <w:num w:numId="7">
    <w:abstractNumId w:val="7"/>
  </w:num>
  <w:num w:numId="8">
    <w:abstractNumId w:val="3"/>
  </w:num>
  <w:num w:numId="9">
    <w:abstractNumId w:val="9"/>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290F"/>
    <w:rsid w:val="00005D38"/>
    <w:rsid w:val="00007451"/>
    <w:rsid w:val="0000781A"/>
    <w:rsid w:val="00010953"/>
    <w:rsid w:val="00027E18"/>
    <w:rsid w:val="00030754"/>
    <w:rsid w:val="00032370"/>
    <w:rsid w:val="00033251"/>
    <w:rsid w:val="00034088"/>
    <w:rsid w:val="00037ACF"/>
    <w:rsid w:val="00040F32"/>
    <w:rsid w:val="000440D0"/>
    <w:rsid w:val="000474E8"/>
    <w:rsid w:val="00047E49"/>
    <w:rsid w:val="000509D9"/>
    <w:rsid w:val="00054917"/>
    <w:rsid w:val="00055A3A"/>
    <w:rsid w:val="000562A7"/>
    <w:rsid w:val="00061371"/>
    <w:rsid w:val="000615F1"/>
    <w:rsid w:val="00062E01"/>
    <w:rsid w:val="00066135"/>
    <w:rsid w:val="00066214"/>
    <w:rsid w:val="00066FD4"/>
    <w:rsid w:val="000677BC"/>
    <w:rsid w:val="000710AB"/>
    <w:rsid w:val="00073B63"/>
    <w:rsid w:val="00074336"/>
    <w:rsid w:val="00075A63"/>
    <w:rsid w:val="00075B3D"/>
    <w:rsid w:val="00081F1B"/>
    <w:rsid w:val="00082B78"/>
    <w:rsid w:val="00086256"/>
    <w:rsid w:val="00087C35"/>
    <w:rsid w:val="00087C4F"/>
    <w:rsid w:val="00096FCA"/>
    <w:rsid w:val="000974DB"/>
    <w:rsid w:val="000A17CD"/>
    <w:rsid w:val="000B0983"/>
    <w:rsid w:val="000B2D52"/>
    <w:rsid w:val="000B311E"/>
    <w:rsid w:val="000B49FA"/>
    <w:rsid w:val="000C13B7"/>
    <w:rsid w:val="000C2C7A"/>
    <w:rsid w:val="000C5618"/>
    <w:rsid w:val="000C6374"/>
    <w:rsid w:val="000C7F51"/>
    <w:rsid w:val="000D106B"/>
    <w:rsid w:val="000D1D00"/>
    <w:rsid w:val="000D6429"/>
    <w:rsid w:val="000D7152"/>
    <w:rsid w:val="000E10F5"/>
    <w:rsid w:val="000E1925"/>
    <w:rsid w:val="00105530"/>
    <w:rsid w:val="00110881"/>
    <w:rsid w:val="0012054B"/>
    <w:rsid w:val="00120928"/>
    <w:rsid w:val="001216A4"/>
    <w:rsid w:val="001221AC"/>
    <w:rsid w:val="001248DE"/>
    <w:rsid w:val="00133A87"/>
    <w:rsid w:val="001410EB"/>
    <w:rsid w:val="001537CA"/>
    <w:rsid w:val="0015521F"/>
    <w:rsid w:val="0015614C"/>
    <w:rsid w:val="00160CC8"/>
    <w:rsid w:val="00163672"/>
    <w:rsid w:val="0017269E"/>
    <w:rsid w:val="001729F0"/>
    <w:rsid w:val="001734F3"/>
    <w:rsid w:val="00173F3C"/>
    <w:rsid w:val="00177B30"/>
    <w:rsid w:val="00182BAE"/>
    <w:rsid w:val="00187595"/>
    <w:rsid w:val="001918AF"/>
    <w:rsid w:val="001A37E4"/>
    <w:rsid w:val="001A5BB2"/>
    <w:rsid w:val="001B0251"/>
    <w:rsid w:val="001B1BCC"/>
    <w:rsid w:val="001B3144"/>
    <w:rsid w:val="001B60C5"/>
    <w:rsid w:val="001B7464"/>
    <w:rsid w:val="001C2C92"/>
    <w:rsid w:val="001C39E8"/>
    <w:rsid w:val="001C6BF2"/>
    <w:rsid w:val="001D4646"/>
    <w:rsid w:val="001D580E"/>
    <w:rsid w:val="001D598F"/>
    <w:rsid w:val="001E21AB"/>
    <w:rsid w:val="001E6BF3"/>
    <w:rsid w:val="001F125E"/>
    <w:rsid w:val="001F1FF8"/>
    <w:rsid w:val="001F4462"/>
    <w:rsid w:val="001F5093"/>
    <w:rsid w:val="002005DE"/>
    <w:rsid w:val="00204D7D"/>
    <w:rsid w:val="002128D1"/>
    <w:rsid w:val="0021291B"/>
    <w:rsid w:val="002172F2"/>
    <w:rsid w:val="00220A2B"/>
    <w:rsid w:val="00225758"/>
    <w:rsid w:val="00232263"/>
    <w:rsid w:val="00232E0B"/>
    <w:rsid w:val="002333FF"/>
    <w:rsid w:val="002340C8"/>
    <w:rsid w:val="002353D4"/>
    <w:rsid w:val="00240AAD"/>
    <w:rsid w:val="00250084"/>
    <w:rsid w:val="002500C3"/>
    <w:rsid w:val="00250C90"/>
    <w:rsid w:val="00251368"/>
    <w:rsid w:val="00253D37"/>
    <w:rsid w:val="002548BB"/>
    <w:rsid w:val="002549EA"/>
    <w:rsid w:val="002668B7"/>
    <w:rsid w:val="00270771"/>
    <w:rsid w:val="00275060"/>
    <w:rsid w:val="00277F84"/>
    <w:rsid w:val="0028055F"/>
    <w:rsid w:val="00291A9D"/>
    <w:rsid w:val="002961BA"/>
    <w:rsid w:val="002A18F4"/>
    <w:rsid w:val="002A4EFF"/>
    <w:rsid w:val="002A5B79"/>
    <w:rsid w:val="002B4BCB"/>
    <w:rsid w:val="002B5A06"/>
    <w:rsid w:val="002B6CF0"/>
    <w:rsid w:val="002C5EFC"/>
    <w:rsid w:val="002D1947"/>
    <w:rsid w:val="002D26CE"/>
    <w:rsid w:val="002D26D8"/>
    <w:rsid w:val="002E1054"/>
    <w:rsid w:val="002E2BC4"/>
    <w:rsid w:val="002E42DD"/>
    <w:rsid w:val="002E4CC2"/>
    <w:rsid w:val="002F25B5"/>
    <w:rsid w:val="002F5527"/>
    <w:rsid w:val="002F6676"/>
    <w:rsid w:val="00303276"/>
    <w:rsid w:val="00303C89"/>
    <w:rsid w:val="003113EF"/>
    <w:rsid w:val="0031280C"/>
    <w:rsid w:val="00313D71"/>
    <w:rsid w:val="00320E2E"/>
    <w:rsid w:val="00323EC1"/>
    <w:rsid w:val="003242E6"/>
    <w:rsid w:val="00325B7D"/>
    <w:rsid w:val="0032609A"/>
    <w:rsid w:val="00327F80"/>
    <w:rsid w:val="00333933"/>
    <w:rsid w:val="00336891"/>
    <w:rsid w:val="003373AE"/>
    <w:rsid w:val="00337BFD"/>
    <w:rsid w:val="00346A59"/>
    <w:rsid w:val="00353EDF"/>
    <w:rsid w:val="00360C79"/>
    <w:rsid w:val="0036229F"/>
    <w:rsid w:val="00375BD2"/>
    <w:rsid w:val="00382767"/>
    <w:rsid w:val="00386343"/>
    <w:rsid w:val="00386AAF"/>
    <w:rsid w:val="003910CA"/>
    <w:rsid w:val="00392A4E"/>
    <w:rsid w:val="00393F27"/>
    <w:rsid w:val="00394DBA"/>
    <w:rsid w:val="0039782B"/>
    <w:rsid w:val="003A4E23"/>
    <w:rsid w:val="003B12D8"/>
    <w:rsid w:val="003B3185"/>
    <w:rsid w:val="003B53B2"/>
    <w:rsid w:val="003C08EF"/>
    <w:rsid w:val="003D6A1C"/>
    <w:rsid w:val="003F4EB2"/>
    <w:rsid w:val="003F5021"/>
    <w:rsid w:val="003F6F7E"/>
    <w:rsid w:val="0040427E"/>
    <w:rsid w:val="00404867"/>
    <w:rsid w:val="00404ABC"/>
    <w:rsid w:val="00410518"/>
    <w:rsid w:val="0041542C"/>
    <w:rsid w:val="00420B25"/>
    <w:rsid w:val="00421FD8"/>
    <w:rsid w:val="00424BF3"/>
    <w:rsid w:val="00427158"/>
    <w:rsid w:val="0043085F"/>
    <w:rsid w:val="0044242D"/>
    <w:rsid w:val="004433DF"/>
    <w:rsid w:val="0044347A"/>
    <w:rsid w:val="00445CD8"/>
    <w:rsid w:val="00451B53"/>
    <w:rsid w:val="00457C91"/>
    <w:rsid w:val="0046670C"/>
    <w:rsid w:val="00477AFE"/>
    <w:rsid w:val="004871A4"/>
    <w:rsid w:val="00494C54"/>
    <w:rsid w:val="00496D3F"/>
    <w:rsid w:val="004A2246"/>
    <w:rsid w:val="004A24B3"/>
    <w:rsid w:val="004B6C6D"/>
    <w:rsid w:val="004C3E9F"/>
    <w:rsid w:val="004C5544"/>
    <w:rsid w:val="004D5519"/>
    <w:rsid w:val="004E70ED"/>
    <w:rsid w:val="004F01C9"/>
    <w:rsid w:val="005001E7"/>
    <w:rsid w:val="0050467D"/>
    <w:rsid w:val="00510CB8"/>
    <w:rsid w:val="00513456"/>
    <w:rsid w:val="005162AF"/>
    <w:rsid w:val="005213FF"/>
    <w:rsid w:val="00533D32"/>
    <w:rsid w:val="00541C1A"/>
    <w:rsid w:val="00541FAD"/>
    <w:rsid w:val="00545C7B"/>
    <w:rsid w:val="005561B6"/>
    <w:rsid w:val="005617DB"/>
    <w:rsid w:val="00570271"/>
    <w:rsid w:val="005747A2"/>
    <w:rsid w:val="0057783C"/>
    <w:rsid w:val="00585152"/>
    <w:rsid w:val="00590065"/>
    <w:rsid w:val="00593BA7"/>
    <w:rsid w:val="0059419D"/>
    <w:rsid w:val="005970FA"/>
    <w:rsid w:val="005A3A0C"/>
    <w:rsid w:val="005B2BD6"/>
    <w:rsid w:val="005B5DB5"/>
    <w:rsid w:val="005C3FF8"/>
    <w:rsid w:val="005C5F3A"/>
    <w:rsid w:val="005D4953"/>
    <w:rsid w:val="005D7A65"/>
    <w:rsid w:val="005E0019"/>
    <w:rsid w:val="005E375A"/>
    <w:rsid w:val="005E3A8A"/>
    <w:rsid w:val="005E4278"/>
    <w:rsid w:val="005E4F1F"/>
    <w:rsid w:val="005E6D48"/>
    <w:rsid w:val="005F2936"/>
    <w:rsid w:val="006002C8"/>
    <w:rsid w:val="00603920"/>
    <w:rsid w:val="00604620"/>
    <w:rsid w:val="0061062B"/>
    <w:rsid w:val="006126C4"/>
    <w:rsid w:val="00613A69"/>
    <w:rsid w:val="00615B78"/>
    <w:rsid w:val="00627477"/>
    <w:rsid w:val="006372AA"/>
    <w:rsid w:val="00642936"/>
    <w:rsid w:val="00643AF7"/>
    <w:rsid w:val="00646049"/>
    <w:rsid w:val="00651CFB"/>
    <w:rsid w:val="00654B43"/>
    <w:rsid w:val="00662E56"/>
    <w:rsid w:val="00663522"/>
    <w:rsid w:val="006647F4"/>
    <w:rsid w:val="00672589"/>
    <w:rsid w:val="00672C8F"/>
    <w:rsid w:val="00673599"/>
    <w:rsid w:val="00674990"/>
    <w:rsid w:val="0068496E"/>
    <w:rsid w:val="006925D1"/>
    <w:rsid w:val="00693DD0"/>
    <w:rsid w:val="006A6F6A"/>
    <w:rsid w:val="006B0452"/>
    <w:rsid w:val="006B0852"/>
    <w:rsid w:val="006B1DA9"/>
    <w:rsid w:val="006B3BCA"/>
    <w:rsid w:val="006B4B13"/>
    <w:rsid w:val="006B4F35"/>
    <w:rsid w:val="006B5669"/>
    <w:rsid w:val="006C02C3"/>
    <w:rsid w:val="006C0CDD"/>
    <w:rsid w:val="006C2F70"/>
    <w:rsid w:val="006C7ADA"/>
    <w:rsid w:val="006D0302"/>
    <w:rsid w:val="006D0D8F"/>
    <w:rsid w:val="006D6543"/>
    <w:rsid w:val="006E4BCE"/>
    <w:rsid w:val="006E600B"/>
    <w:rsid w:val="006E7900"/>
    <w:rsid w:val="006F09F5"/>
    <w:rsid w:val="006F1304"/>
    <w:rsid w:val="006F1B69"/>
    <w:rsid w:val="006F4BD3"/>
    <w:rsid w:val="00702684"/>
    <w:rsid w:val="00706441"/>
    <w:rsid w:val="0070725E"/>
    <w:rsid w:val="007111EC"/>
    <w:rsid w:val="007153DD"/>
    <w:rsid w:val="00716B2F"/>
    <w:rsid w:val="00717EB2"/>
    <w:rsid w:val="007213BD"/>
    <w:rsid w:val="0072658B"/>
    <w:rsid w:val="00727D0A"/>
    <w:rsid w:val="00733153"/>
    <w:rsid w:val="00735045"/>
    <w:rsid w:val="00747174"/>
    <w:rsid w:val="00747287"/>
    <w:rsid w:val="0075060C"/>
    <w:rsid w:val="007539F5"/>
    <w:rsid w:val="00755512"/>
    <w:rsid w:val="00755929"/>
    <w:rsid w:val="0076185D"/>
    <w:rsid w:val="00767F47"/>
    <w:rsid w:val="007800BE"/>
    <w:rsid w:val="007826D0"/>
    <w:rsid w:val="007836A0"/>
    <w:rsid w:val="00784EDE"/>
    <w:rsid w:val="00795050"/>
    <w:rsid w:val="00796607"/>
    <w:rsid w:val="007A11AF"/>
    <w:rsid w:val="007A72D6"/>
    <w:rsid w:val="007B57FD"/>
    <w:rsid w:val="007D3AD5"/>
    <w:rsid w:val="007D79BB"/>
    <w:rsid w:val="007E07E9"/>
    <w:rsid w:val="007E63A1"/>
    <w:rsid w:val="007E67AB"/>
    <w:rsid w:val="007F0306"/>
    <w:rsid w:val="007F7691"/>
    <w:rsid w:val="00800DDD"/>
    <w:rsid w:val="00827AC0"/>
    <w:rsid w:val="00832559"/>
    <w:rsid w:val="008331E0"/>
    <w:rsid w:val="0083617B"/>
    <w:rsid w:val="00844097"/>
    <w:rsid w:val="00852D1A"/>
    <w:rsid w:val="00853276"/>
    <w:rsid w:val="00857644"/>
    <w:rsid w:val="008633E1"/>
    <w:rsid w:val="008733BE"/>
    <w:rsid w:val="00873BEE"/>
    <w:rsid w:val="0087517D"/>
    <w:rsid w:val="0087569D"/>
    <w:rsid w:val="00876023"/>
    <w:rsid w:val="00876392"/>
    <w:rsid w:val="0088629D"/>
    <w:rsid w:val="00886C46"/>
    <w:rsid w:val="0089292C"/>
    <w:rsid w:val="00892D06"/>
    <w:rsid w:val="008A0449"/>
    <w:rsid w:val="008A345F"/>
    <w:rsid w:val="008A4AAB"/>
    <w:rsid w:val="008A7323"/>
    <w:rsid w:val="008B52B2"/>
    <w:rsid w:val="008B641D"/>
    <w:rsid w:val="008C1B66"/>
    <w:rsid w:val="008D04EF"/>
    <w:rsid w:val="008D21CA"/>
    <w:rsid w:val="008D6568"/>
    <w:rsid w:val="008E35EC"/>
    <w:rsid w:val="008F3CBD"/>
    <w:rsid w:val="008F4EDC"/>
    <w:rsid w:val="008F76CC"/>
    <w:rsid w:val="008F7E02"/>
    <w:rsid w:val="0090118B"/>
    <w:rsid w:val="009022E5"/>
    <w:rsid w:val="00907253"/>
    <w:rsid w:val="009115B6"/>
    <w:rsid w:val="009117BB"/>
    <w:rsid w:val="00915BF2"/>
    <w:rsid w:val="009164BA"/>
    <w:rsid w:val="009173A3"/>
    <w:rsid w:val="00917A3F"/>
    <w:rsid w:val="00922C4A"/>
    <w:rsid w:val="00923D37"/>
    <w:rsid w:val="009243E0"/>
    <w:rsid w:val="00926614"/>
    <w:rsid w:val="009266BA"/>
    <w:rsid w:val="00926BDB"/>
    <w:rsid w:val="00944A7B"/>
    <w:rsid w:val="00952440"/>
    <w:rsid w:val="00963726"/>
    <w:rsid w:val="00965459"/>
    <w:rsid w:val="00970CBE"/>
    <w:rsid w:val="00971577"/>
    <w:rsid w:val="0097356E"/>
    <w:rsid w:val="009763F8"/>
    <w:rsid w:val="00986643"/>
    <w:rsid w:val="009902D2"/>
    <w:rsid w:val="00990366"/>
    <w:rsid w:val="009946DF"/>
    <w:rsid w:val="009951B8"/>
    <w:rsid w:val="009A19B7"/>
    <w:rsid w:val="009A4A8D"/>
    <w:rsid w:val="009A5212"/>
    <w:rsid w:val="009A5736"/>
    <w:rsid w:val="009B5687"/>
    <w:rsid w:val="009B6013"/>
    <w:rsid w:val="009C26AA"/>
    <w:rsid w:val="009C31CF"/>
    <w:rsid w:val="009D0369"/>
    <w:rsid w:val="009D5E87"/>
    <w:rsid w:val="009E09A8"/>
    <w:rsid w:val="009E14D0"/>
    <w:rsid w:val="009E6336"/>
    <w:rsid w:val="009E6C12"/>
    <w:rsid w:val="009F03AC"/>
    <w:rsid w:val="009F1C68"/>
    <w:rsid w:val="009F20A0"/>
    <w:rsid w:val="009F7A0F"/>
    <w:rsid w:val="00A0223B"/>
    <w:rsid w:val="00A03A00"/>
    <w:rsid w:val="00A03E94"/>
    <w:rsid w:val="00A12558"/>
    <w:rsid w:val="00A131AC"/>
    <w:rsid w:val="00A142E5"/>
    <w:rsid w:val="00A155DE"/>
    <w:rsid w:val="00A25637"/>
    <w:rsid w:val="00A32183"/>
    <w:rsid w:val="00A35732"/>
    <w:rsid w:val="00A41C22"/>
    <w:rsid w:val="00A433E0"/>
    <w:rsid w:val="00A44F3A"/>
    <w:rsid w:val="00A453F3"/>
    <w:rsid w:val="00A543F0"/>
    <w:rsid w:val="00A54E0D"/>
    <w:rsid w:val="00A54F88"/>
    <w:rsid w:val="00A55FBF"/>
    <w:rsid w:val="00A57587"/>
    <w:rsid w:val="00A62820"/>
    <w:rsid w:val="00A64659"/>
    <w:rsid w:val="00A7108F"/>
    <w:rsid w:val="00A7359D"/>
    <w:rsid w:val="00A73F28"/>
    <w:rsid w:val="00A7664F"/>
    <w:rsid w:val="00A807D0"/>
    <w:rsid w:val="00A83996"/>
    <w:rsid w:val="00A848F8"/>
    <w:rsid w:val="00A84948"/>
    <w:rsid w:val="00A90CD7"/>
    <w:rsid w:val="00A92093"/>
    <w:rsid w:val="00A92664"/>
    <w:rsid w:val="00A94949"/>
    <w:rsid w:val="00A968AE"/>
    <w:rsid w:val="00AA065E"/>
    <w:rsid w:val="00AA3B6C"/>
    <w:rsid w:val="00AA5A02"/>
    <w:rsid w:val="00AD0C2B"/>
    <w:rsid w:val="00AD3763"/>
    <w:rsid w:val="00AD61BF"/>
    <w:rsid w:val="00AD69AA"/>
    <w:rsid w:val="00AD7D5D"/>
    <w:rsid w:val="00AE2FA2"/>
    <w:rsid w:val="00AE32EA"/>
    <w:rsid w:val="00AF2015"/>
    <w:rsid w:val="00AF2487"/>
    <w:rsid w:val="00AF5985"/>
    <w:rsid w:val="00B138B9"/>
    <w:rsid w:val="00B13A3E"/>
    <w:rsid w:val="00B140CD"/>
    <w:rsid w:val="00B201E3"/>
    <w:rsid w:val="00B26834"/>
    <w:rsid w:val="00B32C5B"/>
    <w:rsid w:val="00B33A75"/>
    <w:rsid w:val="00B43095"/>
    <w:rsid w:val="00B44E62"/>
    <w:rsid w:val="00B4503D"/>
    <w:rsid w:val="00B611E1"/>
    <w:rsid w:val="00B66357"/>
    <w:rsid w:val="00B727B5"/>
    <w:rsid w:val="00B757A1"/>
    <w:rsid w:val="00B77561"/>
    <w:rsid w:val="00B84E1B"/>
    <w:rsid w:val="00B8630A"/>
    <w:rsid w:val="00B90BC0"/>
    <w:rsid w:val="00B96E01"/>
    <w:rsid w:val="00BA0DF8"/>
    <w:rsid w:val="00BB409B"/>
    <w:rsid w:val="00BC6C60"/>
    <w:rsid w:val="00BC6EBD"/>
    <w:rsid w:val="00BD38AA"/>
    <w:rsid w:val="00BD43B4"/>
    <w:rsid w:val="00BD7A85"/>
    <w:rsid w:val="00BE2D03"/>
    <w:rsid w:val="00BE4005"/>
    <w:rsid w:val="00BE4E51"/>
    <w:rsid w:val="00BE6369"/>
    <w:rsid w:val="00BF4366"/>
    <w:rsid w:val="00BF5D1A"/>
    <w:rsid w:val="00BF6351"/>
    <w:rsid w:val="00C03A1F"/>
    <w:rsid w:val="00C1235D"/>
    <w:rsid w:val="00C12B4F"/>
    <w:rsid w:val="00C1621E"/>
    <w:rsid w:val="00C20D2C"/>
    <w:rsid w:val="00C22A0B"/>
    <w:rsid w:val="00C27549"/>
    <w:rsid w:val="00C41159"/>
    <w:rsid w:val="00C43070"/>
    <w:rsid w:val="00C4518D"/>
    <w:rsid w:val="00C4612F"/>
    <w:rsid w:val="00C468D0"/>
    <w:rsid w:val="00C5037F"/>
    <w:rsid w:val="00C51974"/>
    <w:rsid w:val="00C53996"/>
    <w:rsid w:val="00C54CF9"/>
    <w:rsid w:val="00C574F7"/>
    <w:rsid w:val="00C62BB6"/>
    <w:rsid w:val="00C66BCB"/>
    <w:rsid w:val="00C7096B"/>
    <w:rsid w:val="00C720FF"/>
    <w:rsid w:val="00C844B7"/>
    <w:rsid w:val="00C87894"/>
    <w:rsid w:val="00C95C78"/>
    <w:rsid w:val="00CA0B40"/>
    <w:rsid w:val="00CB2A7D"/>
    <w:rsid w:val="00CB4EA0"/>
    <w:rsid w:val="00CB7B74"/>
    <w:rsid w:val="00CE12E0"/>
    <w:rsid w:val="00CE50BF"/>
    <w:rsid w:val="00CE67E6"/>
    <w:rsid w:val="00CE7394"/>
    <w:rsid w:val="00CF073A"/>
    <w:rsid w:val="00CF69D0"/>
    <w:rsid w:val="00D0128D"/>
    <w:rsid w:val="00D037B5"/>
    <w:rsid w:val="00D05639"/>
    <w:rsid w:val="00D05B0C"/>
    <w:rsid w:val="00D05B51"/>
    <w:rsid w:val="00D12A9E"/>
    <w:rsid w:val="00D17885"/>
    <w:rsid w:val="00D263E8"/>
    <w:rsid w:val="00D30ADC"/>
    <w:rsid w:val="00D33846"/>
    <w:rsid w:val="00D3398B"/>
    <w:rsid w:val="00D36D21"/>
    <w:rsid w:val="00D4046D"/>
    <w:rsid w:val="00D4183B"/>
    <w:rsid w:val="00D43169"/>
    <w:rsid w:val="00D629CE"/>
    <w:rsid w:val="00D63A27"/>
    <w:rsid w:val="00D663AB"/>
    <w:rsid w:val="00D73472"/>
    <w:rsid w:val="00D76F8F"/>
    <w:rsid w:val="00D918C2"/>
    <w:rsid w:val="00D91E4F"/>
    <w:rsid w:val="00D96CBF"/>
    <w:rsid w:val="00DA212C"/>
    <w:rsid w:val="00DA42A4"/>
    <w:rsid w:val="00DA5AB0"/>
    <w:rsid w:val="00DB3DA5"/>
    <w:rsid w:val="00DB40B3"/>
    <w:rsid w:val="00DB5F42"/>
    <w:rsid w:val="00DC300A"/>
    <w:rsid w:val="00DC5E52"/>
    <w:rsid w:val="00DD08F8"/>
    <w:rsid w:val="00DD3495"/>
    <w:rsid w:val="00DD37FA"/>
    <w:rsid w:val="00DD3DE4"/>
    <w:rsid w:val="00DD6582"/>
    <w:rsid w:val="00DD7C12"/>
    <w:rsid w:val="00DE02B2"/>
    <w:rsid w:val="00DE66D2"/>
    <w:rsid w:val="00DF024F"/>
    <w:rsid w:val="00DF1B7F"/>
    <w:rsid w:val="00DF1B86"/>
    <w:rsid w:val="00DF4474"/>
    <w:rsid w:val="00DF6B2D"/>
    <w:rsid w:val="00E02097"/>
    <w:rsid w:val="00E02523"/>
    <w:rsid w:val="00E02943"/>
    <w:rsid w:val="00E146ED"/>
    <w:rsid w:val="00E14B4D"/>
    <w:rsid w:val="00E15B95"/>
    <w:rsid w:val="00E21962"/>
    <w:rsid w:val="00E27BFE"/>
    <w:rsid w:val="00E31DC5"/>
    <w:rsid w:val="00E330A8"/>
    <w:rsid w:val="00E378D9"/>
    <w:rsid w:val="00E44311"/>
    <w:rsid w:val="00E45C40"/>
    <w:rsid w:val="00E45FC1"/>
    <w:rsid w:val="00E47CD4"/>
    <w:rsid w:val="00E50781"/>
    <w:rsid w:val="00E51839"/>
    <w:rsid w:val="00E55D59"/>
    <w:rsid w:val="00E575DB"/>
    <w:rsid w:val="00E66188"/>
    <w:rsid w:val="00E67533"/>
    <w:rsid w:val="00E70F61"/>
    <w:rsid w:val="00E72506"/>
    <w:rsid w:val="00E73092"/>
    <w:rsid w:val="00E74ADC"/>
    <w:rsid w:val="00E75AF2"/>
    <w:rsid w:val="00E84CA2"/>
    <w:rsid w:val="00E87E9F"/>
    <w:rsid w:val="00E934B3"/>
    <w:rsid w:val="00E97B53"/>
    <w:rsid w:val="00EB1490"/>
    <w:rsid w:val="00EB2256"/>
    <w:rsid w:val="00EB40D1"/>
    <w:rsid w:val="00EB748F"/>
    <w:rsid w:val="00EC611B"/>
    <w:rsid w:val="00ED0ABE"/>
    <w:rsid w:val="00ED122A"/>
    <w:rsid w:val="00ED287A"/>
    <w:rsid w:val="00ED4119"/>
    <w:rsid w:val="00EE0E91"/>
    <w:rsid w:val="00EE1F40"/>
    <w:rsid w:val="00EE261D"/>
    <w:rsid w:val="00EE4052"/>
    <w:rsid w:val="00EE4185"/>
    <w:rsid w:val="00EF1EEA"/>
    <w:rsid w:val="00EF642A"/>
    <w:rsid w:val="00EF7BE9"/>
    <w:rsid w:val="00F07B0B"/>
    <w:rsid w:val="00F10345"/>
    <w:rsid w:val="00F1292B"/>
    <w:rsid w:val="00F20930"/>
    <w:rsid w:val="00F2135A"/>
    <w:rsid w:val="00F238C8"/>
    <w:rsid w:val="00F24CDA"/>
    <w:rsid w:val="00F27A62"/>
    <w:rsid w:val="00F27B0C"/>
    <w:rsid w:val="00F362D1"/>
    <w:rsid w:val="00F45679"/>
    <w:rsid w:val="00F54D7F"/>
    <w:rsid w:val="00F65F73"/>
    <w:rsid w:val="00F74706"/>
    <w:rsid w:val="00F86020"/>
    <w:rsid w:val="00F87F94"/>
    <w:rsid w:val="00F940D3"/>
    <w:rsid w:val="00F95344"/>
    <w:rsid w:val="00FA78C6"/>
    <w:rsid w:val="00FB3661"/>
    <w:rsid w:val="00FB68DE"/>
    <w:rsid w:val="00FC11C6"/>
    <w:rsid w:val="00FC4CC6"/>
    <w:rsid w:val="00FD3B7C"/>
    <w:rsid w:val="00FD412B"/>
    <w:rsid w:val="00FD5355"/>
    <w:rsid w:val="00FD631F"/>
    <w:rsid w:val="00FD68EB"/>
    <w:rsid w:val="00FE169D"/>
    <w:rsid w:val="00FE7B5B"/>
    <w:rsid w:val="00FF4609"/>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51C7B"/>
  <w15:chartTrackingRefBased/>
  <w15:docId w15:val="{126FBC78-85F7-442B-8FFB-669E95F4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1440" w:hanging="576"/>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947"/>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D08F8"/>
    <w:pPr>
      <w:keepNext/>
      <w:numPr>
        <w:numId w:val="1"/>
      </w:numPr>
      <w:suppressAutoHyphens/>
      <w:spacing w:before="240"/>
      <w:outlineLvl w:val="0"/>
    </w:pPr>
  </w:style>
  <w:style w:type="paragraph" w:customStyle="1" w:styleId="ART">
    <w:name w:val="ART"/>
    <w:basedOn w:val="Normal"/>
    <w:next w:val="PR1"/>
    <w:rsid w:val="00FC11C6"/>
    <w:pPr>
      <w:keepNext/>
      <w:numPr>
        <w:ilvl w:val="3"/>
        <w:numId w:val="1"/>
      </w:numPr>
      <w:suppressAutoHyphens/>
      <w:spacing w:before="240"/>
      <w:outlineLvl w:val="1"/>
    </w:pPr>
  </w:style>
  <w:style w:type="paragraph" w:customStyle="1" w:styleId="PR1">
    <w:name w:val="PR1"/>
    <w:basedOn w:val="Normal"/>
    <w:link w:val="PR1Char"/>
    <w:pPr>
      <w:numPr>
        <w:ilvl w:val="4"/>
        <w:numId w:val="1"/>
      </w:numPr>
      <w:suppressAutoHyphens/>
      <w:spacing w:before="240"/>
      <w:outlineLvl w:val="2"/>
    </w:pPr>
    <w:rPr>
      <w:lang w:val="x-none" w:eastAsia="x-none"/>
    </w:rPr>
  </w:style>
  <w:style w:type="paragraph" w:customStyle="1" w:styleId="PR2">
    <w:name w:val="PR2"/>
    <w:basedOn w:val="Normal"/>
    <w:link w:val="PR2Char"/>
    <w:pPr>
      <w:numPr>
        <w:ilvl w:val="5"/>
        <w:numId w:val="1"/>
      </w:numPr>
      <w:suppressAutoHyphens/>
      <w:outlineLvl w:val="3"/>
    </w:pPr>
    <w:rPr>
      <w:lang w:val="x-none" w:eastAsia="x-none"/>
    </w:rPr>
  </w:style>
  <w:style w:type="paragraph" w:customStyle="1" w:styleId="PR3">
    <w:name w:val="PR3"/>
    <w:basedOn w:val="Normal"/>
    <w:pPr>
      <w:numPr>
        <w:ilvl w:val="6"/>
        <w:numId w:val="1"/>
      </w:numPr>
      <w:suppressAutoHyphens/>
      <w:outlineLvl w:val="4"/>
    </w:pPr>
  </w:style>
  <w:style w:type="paragraph" w:customStyle="1" w:styleId="EOS">
    <w:name w:val="EOS"/>
    <w:basedOn w:val="Normal"/>
    <w:pPr>
      <w:suppressAutoHyphens/>
      <w:spacing w:before="240"/>
    </w:pPr>
  </w:style>
  <w:style w:type="paragraph" w:customStyle="1" w:styleId="CMT">
    <w:name w:val="CMT"/>
    <w:basedOn w:val="Normal"/>
    <w:link w:val="CMTChar"/>
    <w:rsid w:val="002D1947"/>
    <w:pPr>
      <w:pBdr>
        <w:top w:val="single" w:sz="4" w:space="2" w:color="666699"/>
        <w:left w:val="single" w:sz="4" w:space="4" w:color="666699"/>
        <w:bottom w:val="single" w:sz="4" w:space="2" w:color="666699"/>
        <w:right w:val="single" w:sz="4" w:space="4" w:color="666699"/>
      </w:pBdr>
      <w:suppressAutoHyphens/>
      <w:spacing w:before="240"/>
      <w:ind w:left="446"/>
    </w:pPr>
    <w:rPr>
      <w:color w:val="666699"/>
      <w:sz w:val="18"/>
      <w:lang w:val="x-none" w:eastAsia="x-none"/>
    </w:rPr>
  </w:style>
  <w:style w:type="character" w:customStyle="1" w:styleId="CMTChar">
    <w:name w:val="CMT Char"/>
    <w:link w:val="CMT"/>
    <w:rsid w:val="002D1947"/>
    <w:rPr>
      <w:rFonts w:ascii="Arial" w:hAnsi="Arial"/>
      <w:color w:val="666699"/>
      <w:sz w:val="18"/>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D43169"/>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ind w:left="360"/>
    </w:pPr>
    <w:rPr>
      <w:color w:val="000000"/>
      <w:sz w:val="18"/>
      <w:lang w:val="x-none" w:eastAsia="x-none"/>
    </w:rPr>
  </w:style>
  <w:style w:type="character" w:customStyle="1" w:styleId="PRNChar">
    <w:name w:val="PRN Char"/>
    <w:link w:val="PRN"/>
    <w:rsid w:val="00D43169"/>
    <w:rPr>
      <w:rFonts w:ascii="Arial" w:hAnsi="Arial"/>
      <w:color w:val="000000"/>
      <w:sz w:val="18"/>
      <w:shd w:val="pct20" w:color="FFFF00" w:fill="FFFFFF"/>
      <w:lang w:val="x-none" w:eastAsia="x-none"/>
    </w:rPr>
  </w:style>
  <w:style w:type="character" w:customStyle="1" w:styleId="SI">
    <w:name w:val="SI"/>
    <w:rsid w:val="00B8630A"/>
    <w:rPr>
      <w:rFonts w:cs="Times New Roman"/>
      <w:color w:val="auto"/>
    </w:rPr>
  </w:style>
  <w:style w:type="character" w:customStyle="1" w:styleId="IP">
    <w:name w:val="IP"/>
    <w:rsid w:val="00B8630A"/>
    <w:rPr>
      <w:rFonts w:cs="Times New Roman"/>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C95C78"/>
    <w:pPr>
      <w:spacing w:before="120"/>
      <w:ind w:left="864" w:hanging="864"/>
      <w:contextualSpacing/>
    </w:p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BE2D03"/>
    <w:pPr>
      <w:suppressAutoHyphens/>
      <w:spacing w:before="240"/>
      <w:outlineLvl w:val="0"/>
    </w:pPr>
    <w:rPr>
      <w:rFonts w:ascii="Times New Roman" w:hAnsi="Times New Roman"/>
      <w:sz w:val="22"/>
    </w:rPr>
  </w:style>
  <w:style w:type="paragraph" w:customStyle="1" w:styleId="DST">
    <w:name w:val="DST"/>
    <w:basedOn w:val="Normal"/>
    <w:next w:val="PR1"/>
    <w:rsid w:val="00BE2D03"/>
    <w:pPr>
      <w:suppressAutoHyphens/>
      <w:spacing w:before="240"/>
      <w:outlineLvl w:val="0"/>
    </w:pPr>
    <w:rPr>
      <w:rFonts w:ascii="Times New Roman" w:hAnsi="Times New Roman"/>
      <w:sz w:val="22"/>
    </w:rPr>
  </w:style>
  <w:style w:type="paragraph" w:customStyle="1" w:styleId="PR5">
    <w:name w:val="PR5"/>
    <w:basedOn w:val="Normal"/>
    <w:rsid w:val="00BE2D03"/>
    <w:pPr>
      <w:tabs>
        <w:tab w:val="left" w:pos="3168"/>
      </w:tabs>
      <w:suppressAutoHyphens/>
      <w:ind w:left="3168"/>
      <w:outlineLvl w:val="6"/>
    </w:pPr>
    <w:rPr>
      <w:rFonts w:ascii="Times New Roman" w:hAnsi="Times New Roman"/>
      <w:sz w:val="22"/>
    </w:rPr>
  </w:style>
  <w:style w:type="character" w:customStyle="1" w:styleId="NUM">
    <w:name w:val="NUM"/>
    <w:rsid w:val="00BE2D03"/>
    <w:rPr>
      <w:rFonts w:cs="Times New Roman"/>
    </w:rPr>
  </w:style>
  <w:style w:type="character" w:customStyle="1" w:styleId="NAM">
    <w:name w:val="NAM"/>
    <w:rsid w:val="00BE2D03"/>
    <w:rPr>
      <w:rFonts w:cs="Times New Roman"/>
    </w:rPr>
  </w:style>
  <w:style w:type="paragraph" w:styleId="ListParagraph">
    <w:name w:val="List Paragraph"/>
    <w:basedOn w:val="Normal"/>
    <w:uiPriority w:val="34"/>
    <w:qFormat/>
    <w:rsid w:val="009022E5"/>
    <w:pPr>
      <w:ind w:left="720"/>
      <w:contextualSpacing/>
    </w:pPr>
  </w:style>
  <w:style w:type="paragraph" w:styleId="Revision">
    <w:name w:val="Revision"/>
    <w:hidden/>
    <w:uiPriority w:val="99"/>
    <w:semiHidden/>
    <w:rsid w:val="005A3A0C"/>
    <w:pPr>
      <w:ind w:left="0" w:firstLine="0"/>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cifications@dormakaba.com" TargetMode="External"/><Relationship Id="rId18" Type="http://schemas.openxmlformats.org/officeDocument/2006/relationships/hyperlink" Target="http://www.iccsafe.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uildershardware.com" TargetMode="External"/><Relationship Id="rId2" Type="http://schemas.openxmlformats.org/officeDocument/2006/relationships/customXml" Target="../customXml/item2.xml"/><Relationship Id="rId16" Type="http://schemas.openxmlformats.org/officeDocument/2006/relationships/hyperlink" Target="http://www.astm.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ama.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cess-boar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rmakab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leteforPrinting xmlns="86478785-1c2e-4347-afe2-34f515586d4e">false</CompleteforPrinting>
    <lcf76f155ced4ddcb4097134ff3c332f xmlns="86478785-1c2e-4347-afe2-34f515586d4e">
      <Terms xmlns="http://schemas.microsoft.com/office/infopath/2007/PartnerControls"/>
    </lcf76f155ced4ddcb4097134ff3c332f>
    <DocumentName xmlns="86478785-1c2e-4347-afe2-34f515586d4e" xsi:nil="true"/>
    <Don xmlns="86478785-1c2e-4347-afe2-34f515586d4e">Needs Work</Don>
    <TaxCatchAll xmlns="3f667bdd-c545-4829-8621-3d7291bb8f24" xsi:nil="true"/>
    <Test xmlns="86478785-1c2e-4347-afe2-34f515586d4e" xsi:nil="true"/>
    <UnilyIsTemplate xmlns="3f667bdd-c545-4829-8621-3d7291bb8f24" xsi:nil="true"/>
    <g4b873be4c8446b4bb246f17bf3ea522 xmlns="3f667bdd-c545-4829-8621-3d7291bb8f24">
      <Terms xmlns="http://schemas.microsoft.com/office/infopath/2007/PartnerControls"/>
    </g4b873be4c8446b4bb246f17bf3ea522>
    <Month xmlns="86478785-1c2e-4347-afe2-34f515586d4e" xsi:nil="true"/>
    <Done xmlns="86478785-1c2e-4347-afe2-34f515586d4e">true</Done>
    <OfficialEmailType xmlns="86478785-1c2e-4347-afe2-34f515586d4e">true</OfficialEmailType>
    <UnilyIsFeaturedDocument xmlns="3f667bdd-c545-4829-8621-3d7291bb8f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A6C1B667C7F140A39F9110E3D45F31" ma:contentTypeVersion="20" ma:contentTypeDescription="Create a new document." ma:contentTypeScope="" ma:versionID="c5fa660162e0883a0da8c3445b23f46a">
  <xsd:schema xmlns:xsd="http://www.w3.org/2001/XMLSchema" xmlns:xs="http://www.w3.org/2001/XMLSchema" xmlns:p="http://schemas.microsoft.com/office/2006/metadata/properties" xmlns:ns2="3f667bdd-c545-4829-8621-3d7291bb8f24" xmlns:ns3="86478785-1c2e-4347-afe2-34f515586d4e" targetNamespace="http://schemas.microsoft.com/office/2006/metadata/properties" ma:root="true" ma:fieldsID="15f78e35f9ac5c6b5a516089335eef46" ns2:_="" ns3:_="">
    <xsd:import namespace="3f667bdd-c545-4829-8621-3d7291bb8f24"/>
    <xsd:import namespace="86478785-1c2e-4347-afe2-34f515586d4e"/>
    <xsd:element name="properties">
      <xsd:complexType>
        <xsd:sequence>
          <xsd:element name="documentManagement">
            <xsd:complexType>
              <xsd:all>
                <xsd:element ref="ns2:UnilyIsFeaturedDocument" minOccurs="0"/>
                <xsd:element ref="ns2:UnilyIsTemplate" minOccurs="0"/>
                <xsd:element ref="ns3:CompleteforPrinting" minOccurs="0"/>
                <xsd:element ref="ns2:g4b873be4c8446b4bb246f17bf3ea522"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Done" minOccurs="0"/>
                <xsd:element ref="ns3:Don" minOccurs="0"/>
                <xsd:element ref="ns3:lcf76f155ced4ddcb4097134ff3c332f" minOccurs="0"/>
                <xsd:element ref="ns3:DocumentName" minOccurs="0"/>
                <xsd:element ref="ns3:MediaServiceObjectDetectorVersions" minOccurs="0"/>
                <xsd:element ref="ns3:Test" minOccurs="0"/>
                <xsd:element ref="ns3:Month" minOccurs="0"/>
                <xsd:element ref="ns3:OfficialEmailTyp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67bdd-c545-4829-8621-3d7291bb8f24" elementFormDefault="qualified">
    <xsd:import namespace="http://schemas.microsoft.com/office/2006/documentManagement/types"/>
    <xsd:import namespace="http://schemas.microsoft.com/office/infopath/2007/PartnerControls"/>
    <xsd:element name="UnilyIsFeaturedDocument" ma:index="2" nillable="true" ma:displayName="Is Featured Document" ma:internalName="UnilyIsFeaturedDocument" ma:readOnly="false">
      <xsd:simpleType>
        <xsd:restriction base="dms:Boolean"/>
      </xsd:simpleType>
    </xsd:element>
    <xsd:element name="UnilyIsTemplate" ma:index="3" nillable="true" ma:displayName="Is Template" ma:internalName="UnilyIsTemplate" ma:readOnly="false">
      <xsd:simpleType>
        <xsd:restriction base="dms:Boolean"/>
      </xsd:simpleType>
    </xsd:element>
    <xsd:element name="g4b873be4c8446b4bb246f17bf3ea522" ma:index="10" nillable="true" ma:taxonomy="true" ma:internalName="g4b873be4c8446b4bb246f17bf3ea522" ma:taxonomyFieldName="UnilyDocumentCategory" ma:displayName="Document Category" ma:readOnly="false" ma:fieldId="{04b873be-4c84-46b4-bb24-6f17bf3ea522}" ma:taxonomyMulti="true" ma:sspId="4235a7ec-bee8-4e74-9be9-a3ba10f91c37" ma:termSetId="633af56e-6d1c-4571-8c94-4724d908b39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f3521c4-c610-407f-8c32-045663caf3be}" ma:internalName="TaxCatchAll" ma:readOnly="false" ma:showField="CatchAllData" ma:web="3f667bdd-c545-4829-8621-3d7291bb8f2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3521c4-c610-407f-8c32-045663caf3be}" ma:internalName="TaxCatchAllLabel" ma:readOnly="true" ma:showField="CatchAllDataLabel" ma:web="3f667bdd-c545-4829-8621-3d7291bb8f2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78785-1c2e-4347-afe2-34f515586d4e" elementFormDefault="qualified">
    <xsd:import namespace="http://schemas.microsoft.com/office/2006/documentManagement/types"/>
    <xsd:import namespace="http://schemas.microsoft.com/office/infopath/2007/PartnerControls"/>
    <xsd:element name="CompleteforPrinting" ma:index="5" nillable="true" ma:displayName="Complete for Printing" ma:default="0" ma:format="Dropdown" ma:internalName="CompleteforPrinting" ma:readOnly="false">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hidden="true" ma:internalName="MediaServiceAutoTags" ma:readOnly="true">
      <xsd:simpleType>
        <xsd:restriction base="dms:Text"/>
      </xsd:simpleType>
    </xsd:element>
    <xsd:element name="MediaServiceOCR" ma:index="20" nillable="true" ma:displayName="MediaServiceOCR" ma:hidden="true" ma:internalName="MediaServiceOCR" ma:readOnly="true">
      <xsd:simpleType>
        <xsd:restriction base="dms:Note"/>
      </xsd:simpleType>
    </xsd:element>
    <xsd:element name="MediaServiceLocation" ma:index="21" nillable="true" ma:displayName="MediaServic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Done" ma:index="28" nillable="true" ma:displayName="Done" ma:default="1" ma:internalName="Done">
      <xsd:simpleType>
        <xsd:restriction base="dms:Boolean"/>
      </xsd:simpleType>
    </xsd:element>
    <xsd:element name="Don" ma:index="29" nillable="true" ma:displayName="Ready for FedEx" ma:default="Needs Work" ma:format="Dropdown" ma:internalName="Don">
      <xsd:simpleType>
        <xsd:restriction base="dms:Choice">
          <xsd:enumeration value="Finished"/>
          <xsd:enumeration value="Needs Work"/>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235a7ec-bee8-4e74-9be9-a3ba10f91c37" ma:termSetId="09814cd3-568e-fe90-9814-8d621ff8fb84" ma:anchorId="fba54fb3-c3e1-fe81-a776-ca4b69148c4d" ma:open="true" ma:isKeyword="false">
      <xsd:complexType>
        <xsd:sequence>
          <xsd:element ref="pc:Terms" minOccurs="0" maxOccurs="1"/>
        </xsd:sequence>
      </xsd:complexType>
    </xsd:element>
    <xsd:element name="DocumentName" ma:index="32" nillable="true" ma:displayName="Document Name" ma:format="Dropdown" ma:internalName="DocumentName">
      <xsd:simpleType>
        <xsd:restriction base="dms:Text">
          <xsd:maxLength value="255"/>
        </xsd:restrict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Test" ma:index="34" nillable="true" ma:displayName="Test " ma:format="Dropdown" ma:internalName="Test">
      <xsd:simpleType>
        <xsd:restriction base="dms:Text">
          <xsd:maxLength value="255"/>
        </xsd:restriction>
      </xsd:simpleType>
    </xsd:element>
    <xsd:element name="Month" ma:index="35" nillable="true" ma:displayName="Month" ma:format="Dropdown" ma:internalName="Month" ma:percentage="FALSE">
      <xsd:simpleType>
        <xsd:restriction base="dms:Number"/>
      </xsd:simpleType>
    </xsd:element>
    <xsd:element name="OfficialEmailType" ma:index="36" nillable="true" ma:displayName="Official Email Type" ma:default="1" ma:format="Dropdown" ma:internalName="OfficialEmailType">
      <xsd:simpleType>
        <xsd:restriction base="dms:Boolea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635E-BA62-4233-ABDC-A7E13199C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4E46E-5205-4653-8283-EF87BAA1A58A}"/>
</file>

<file path=customXml/itemProps3.xml><?xml version="1.0" encoding="utf-8"?>
<ds:datastoreItem xmlns:ds="http://schemas.openxmlformats.org/officeDocument/2006/customXml" ds:itemID="{3546D0DB-95E2-4064-B98B-E28DBC4F9CEE}">
  <ds:schemaRefs>
    <ds:schemaRef ds:uri="http://schemas.microsoft.com/sharepoint/v3/contenttype/forms"/>
  </ds:schemaRefs>
</ds:datastoreItem>
</file>

<file path=customXml/itemProps4.xml><?xml version="1.0" encoding="utf-8"?>
<ds:datastoreItem xmlns:ds="http://schemas.openxmlformats.org/officeDocument/2006/customXml" ds:itemID="{D865AB3F-3A4C-40E2-BC1D-B31526EA0700}">
  <ds:schemaRefs>
    <ds:schemaRef ds:uri="http://schemas.openxmlformats.org/officeDocument/2006/bibliography"/>
  </ds:schemaRefs>
</ds:datastoreItem>
</file>

<file path=customXml/itemProps5.xml><?xml version="1.0" encoding="utf-8"?>
<ds:datastoreItem xmlns:ds="http://schemas.openxmlformats.org/officeDocument/2006/customXml" ds:itemID="{03D9BFFB-C427-4361-9B7F-73664D1C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dormakaba USA Inc</Company>
  <LinksUpToDate>false</LinksUpToDate>
  <CharactersWithSpaces>21433</CharactersWithSpaces>
  <SharedDoc>false</SharedDoc>
  <HLinks>
    <vt:vector size="60" baseType="variant">
      <vt:variant>
        <vt:i4>5373971</vt:i4>
      </vt:variant>
      <vt:variant>
        <vt:i4>27</vt:i4>
      </vt:variant>
      <vt:variant>
        <vt:i4>0</vt:i4>
      </vt:variant>
      <vt:variant>
        <vt:i4>5</vt:i4>
      </vt:variant>
      <vt:variant>
        <vt:lpwstr>http://www.dorma.com</vt:lpwstr>
      </vt:variant>
      <vt:variant>
        <vt:lpwstr/>
      </vt:variant>
      <vt:variant>
        <vt:i4>8323098</vt:i4>
      </vt:variant>
      <vt:variant>
        <vt:i4>24</vt:i4>
      </vt:variant>
      <vt:variant>
        <vt:i4>0</vt:i4>
      </vt:variant>
      <vt:variant>
        <vt:i4>5</vt:i4>
      </vt:variant>
      <vt:variant>
        <vt:lpwstr>mailto:specification@dorma-usa.com</vt:lpwstr>
      </vt:variant>
      <vt:variant>
        <vt:lpwstr/>
      </vt:variant>
      <vt:variant>
        <vt:i4>2818131</vt:i4>
      </vt:variant>
      <vt:variant>
        <vt:i4>21</vt:i4>
      </vt:variant>
      <vt:variant>
        <vt:i4>0</vt:i4>
      </vt:variant>
      <vt:variant>
        <vt:i4>5</vt:i4>
      </vt:variant>
      <vt:variant>
        <vt:lpwstr>http://www.access-board.gov</vt:lpwstr>
      </vt:variant>
      <vt:variant>
        <vt:lpwstr/>
      </vt:variant>
      <vt:variant>
        <vt:i4>2949242</vt:i4>
      </vt:variant>
      <vt:variant>
        <vt:i4>18</vt:i4>
      </vt:variant>
      <vt:variant>
        <vt:i4>0</vt:i4>
      </vt:variant>
      <vt:variant>
        <vt:i4>5</vt:i4>
      </vt:variant>
      <vt:variant>
        <vt:lpwstr>http://www.iccsafe.org</vt:lpwstr>
      </vt:variant>
      <vt:variant>
        <vt:lpwstr/>
      </vt:variant>
      <vt:variant>
        <vt:i4>6815824</vt:i4>
      </vt:variant>
      <vt:variant>
        <vt:i4>15</vt:i4>
      </vt:variant>
      <vt:variant>
        <vt:i4>0</vt:i4>
      </vt:variant>
      <vt:variant>
        <vt:i4>5</vt:i4>
      </vt:variant>
      <vt:variant>
        <vt:lpwstr>http://www.buildershardware.com</vt:lpwstr>
      </vt:variant>
      <vt:variant>
        <vt:lpwstr/>
      </vt:variant>
      <vt:variant>
        <vt:i4>6422598</vt:i4>
      </vt:variant>
      <vt:variant>
        <vt:i4>12</vt:i4>
      </vt:variant>
      <vt:variant>
        <vt:i4>0</vt:i4>
      </vt:variant>
      <vt:variant>
        <vt:i4>5</vt:i4>
      </vt:variant>
      <vt:variant>
        <vt:lpwstr>http://www.astm.org</vt:lpwstr>
      </vt:variant>
      <vt:variant>
        <vt:lpwstr/>
      </vt:variant>
      <vt:variant>
        <vt:i4>8061016</vt:i4>
      </vt:variant>
      <vt:variant>
        <vt:i4>9</vt:i4>
      </vt:variant>
      <vt:variant>
        <vt:i4>0</vt:i4>
      </vt:variant>
      <vt:variant>
        <vt:i4>5</vt:i4>
      </vt:variant>
      <vt:variant>
        <vt:lpwstr>http://www.aama.org</vt:lpwstr>
      </vt:variant>
      <vt:variant>
        <vt:lpwstr/>
      </vt:variant>
      <vt:variant>
        <vt:i4>5373971</vt:i4>
      </vt:variant>
      <vt:variant>
        <vt:i4>6</vt:i4>
      </vt:variant>
      <vt:variant>
        <vt:i4>0</vt:i4>
      </vt:variant>
      <vt:variant>
        <vt:i4>5</vt:i4>
      </vt:variant>
      <vt:variant>
        <vt:lpwstr>http://www.dorma.com</vt:lpwstr>
      </vt:variant>
      <vt:variant>
        <vt:lpwstr/>
      </vt:variant>
      <vt:variant>
        <vt:i4>8323098</vt:i4>
      </vt:variant>
      <vt:variant>
        <vt:i4>3</vt:i4>
      </vt:variant>
      <vt:variant>
        <vt:i4>0</vt:i4>
      </vt:variant>
      <vt:variant>
        <vt:i4>5</vt:i4>
      </vt:variant>
      <vt:variant>
        <vt:lpwstr>mailto:specification@dorma-usa.com</vt:lpwstr>
      </vt:variant>
      <vt:variant>
        <vt:lpwstr/>
      </vt:variant>
      <vt:variant>
        <vt:i4>458803</vt:i4>
      </vt:variant>
      <vt:variant>
        <vt:i4>2130</vt:i4>
      </vt:variant>
      <vt:variant>
        <vt:i4>1025</vt:i4>
      </vt:variant>
      <vt:variant>
        <vt:i4>1</vt:i4>
      </vt:variant>
      <vt:variant>
        <vt:lpwstr>http://www.arcat.com/clients/gfx/dormagla.gif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SLIDING GLASS PARTITIONS</dc:subject>
  <cp:keywords/>
  <cp:lastModifiedBy>Nicole Bird</cp:lastModifiedBy>
  <cp:revision>3</cp:revision>
  <cp:lastPrinted>2013-03-08T14:28:00Z</cp:lastPrinted>
  <dcterms:created xsi:type="dcterms:W3CDTF">2018-10-05T14:07:00Z</dcterms:created>
  <dcterms:modified xsi:type="dcterms:W3CDTF">2018-10-05T14:08:00Z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DORMA-USA,Inc.</vt:lpwstr>
  </property>
  <property fmtid="{D5CDD505-2E9C-101B-9397-08002B2CF9AE}" pid="3" name="Publisher">
    <vt:lpwstr>SpecGuy</vt:lpwstr>
  </property>
  <property fmtid="{D5CDD505-2E9C-101B-9397-08002B2CF9AE}" pid="4" name="ContentTypeId">
    <vt:lpwstr>0x0101003DA6C1B667C7F140A39F9110E3D45F31</vt:lpwstr>
  </property>
</Properties>
</file>